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A1A" w:rsidRPr="00DA4147" w:rsidRDefault="00F32A1A" w:rsidP="00F32A1A">
      <w:pPr>
        <w:jc w:val="center"/>
        <w:rPr>
          <w:b/>
          <w:sz w:val="32"/>
          <w:szCs w:val="32"/>
        </w:rPr>
      </w:pPr>
      <w:r w:rsidRPr="00DA4147">
        <w:rPr>
          <w:b/>
          <w:sz w:val="32"/>
          <w:szCs w:val="32"/>
        </w:rPr>
        <w:t>Harmonogram realizacji Planu Komunikacji na rok 201</w:t>
      </w:r>
      <w:r>
        <w:rPr>
          <w:b/>
          <w:sz w:val="32"/>
          <w:szCs w:val="32"/>
        </w:rPr>
        <w:t>8</w:t>
      </w:r>
    </w:p>
    <w:p w:rsidR="00F32A1A" w:rsidRDefault="00F32A1A" w:rsidP="00F32A1A"/>
    <w:tbl>
      <w:tblPr>
        <w:tblStyle w:val="Siatkatabeli"/>
        <w:tblW w:w="0" w:type="auto"/>
        <w:tblLook w:val="04A0" w:firstRow="1" w:lastRow="0" w:firstColumn="1" w:lastColumn="0" w:noHBand="0" w:noVBand="1"/>
      </w:tblPr>
      <w:tblGrid>
        <w:gridCol w:w="428"/>
        <w:gridCol w:w="3355"/>
        <w:gridCol w:w="2950"/>
        <w:gridCol w:w="2512"/>
        <w:gridCol w:w="4749"/>
      </w:tblGrid>
      <w:tr w:rsidR="00F32A1A" w:rsidTr="008F0F14">
        <w:tc>
          <w:tcPr>
            <w:tcW w:w="428" w:type="dxa"/>
          </w:tcPr>
          <w:p w:rsidR="00F32A1A" w:rsidRPr="00DA4147" w:rsidRDefault="00F32A1A" w:rsidP="008F0F14">
            <w:pPr>
              <w:rPr>
                <w:b/>
              </w:rPr>
            </w:pPr>
            <w:proofErr w:type="spellStart"/>
            <w:r>
              <w:rPr>
                <w:b/>
              </w:rPr>
              <w:t>L</w:t>
            </w:r>
            <w:r w:rsidRPr="00DA4147">
              <w:rPr>
                <w:b/>
              </w:rPr>
              <w:t>p</w:t>
            </w:r>
            <w:proofErr w:type="spellEnd"/>
          </w:p>
        </w:tc>
        <w:tc>
          <w:tcPr>
            <w:tcW w:w="3355" w:type="dxa"/>
          </w:tcPr>
          <w:p w:rsidR="00F32A1A" w:rsidRPr="00DA4147" w:rsidRDefault="00F32A1A" w:rsidP="008F0F14">
            <w:pPr>
              <w:rPr>
                <w:b/>
              </w:rPr>
            </w:pPr>
            <w:r w:rsidRPr="00DA4147">
              <w:rPr>
                <w:b/>
              </w:rPr>
              <w:t>Działanie komunikacyjne</w:t>
            </w:r>
          </w:p>
        </w:tc>
        <w:tc>
          <w:tcPr>
            <w:tcW w:w="2950" w:type="dxa"/>
          </w:tcPr>
          <w:p w:rsidR="00F32A1A" w:rsidRPr="00DA4147" w:rsidRDefault="00F32A1A" w:rsidP="008F0F14">
            <w:pPr>
              <w:rPr>
                <w:b/>
              </w:rPr>
            </w:pPr>
            <w:r w:rsidRPr="00DA4147">
              <w:rPr>
                <w:b/>
              </w:rPr>
              <w:t>Środki przekazu</w:t>
            </w:r>
          </w:p>
        </w:tc>
        <w:tc>
          <w:tcPr>
            <w:tcW w:w="2512" w:type="dxa"/>
          </w:tcPr>
          <w:p w:rsidR="00F32A1A" w:rsidRPr="00DA4147" w:rsidRDefault="00F32A1A" w:rsidP="008F0F14">
            <w:pPr>
              <w:rPr>
                <w:b/>
              </w:rPr>
            </w:pPr>
            <w:r w:rsidRPr="00DA4147">
              <w:rPr>
                <w:b/>
              </w:rPr>
              <w:t>Termin realizacji</w:t>
            </w:r>
          </w:p>
        </w:tc>
        <w:tc>
          <w:tcPr>
            <w:tcW w:w="4749" w:type="dxa"/>
          </w:tcPr>
          <w:p w:rsidR="00F32A1A" w:rsidRPr="00DA4147" w:rsidRDefault="00F32A1A" w:rsidP="008F0F14">
            <w:pPr>
              <w:rPr>
                <w:b/>
              </w:rPr>
            </w:pPr>
            <w:r w:rsidRPr="00DA4147">
              <w:rPr>
                <w:b/>
              </w:rPr>
              <w:t>Zakładane wskaźniki</w:t>
            </w:r>
          </w:p>
        </w:tc>
      </w:tr>
      <w:tr w:rsidR="00F32A1A" w:rsidTr="008F0F14">
        <w:trPr>
          <w:trHeight w:val="405"/>
        </w:trPr>
        <w:tc>
          <w:tcPr>
            <w:tcW w:w="428" w:type="dxa"/>
            <w:vMerge w:val="restart"/>
          </w:tcPr>
          <w:p w:rsidR="00F32A1A" w:rsidRDefault="00F32A1A" w:rsidP="008F0F14">
            <w:r>
              <w:t>1</w:t>
            </w:r>
          </w:p>
        </w:tc>
        <w:tc>
          <w:tcPr>
            <w:tcW w:w="3355" w:type="dxa"/>
            <w:vMerge w:val="restart"/>
          </w:tcPr>
          <w:p w:rsidR="00F32A1A" w:rsidRDefault="00F32A1A" w:rsidP="008F0F14">
            <w:r>
              <w:t>Kampania informacyjna nt. głównych założeń LSR</w:t>
            </w:r>
          </w:p>
        </w:tc>
        <w:tc>
          <w:tcPr>
            <w:tcW w:w="2950" w:type="dxa"/>
            <w:vMerge w:val="restart"/>
          </w:tcPr>
          <w:p w:rsidR="00F32A1A" w:rsidRDefault="00F32A1A" w:rsidP="008F0F14">
            <w:r>
              <w:t>Artykuły na stronie internetowej LGD oraz gmin należących do LGD</w:t>
            </w:r>
          </w:p>
        </w:tc>
        <w:tc>
          <w:tcPr>
            <w:tcW w:w="2512" w:type="dxa"/>
          </w:tcPr>
          <w:p w:rsidR="00F32A1A" w:rsidRDefault="00F32A1A" w:rsidP="008F0F14">
            <w:r>
              <w:t xml:space="preserve">I kwartał </w:t>
            </w:r>
            <w:r w:rsidRPr="00D74717">
              <w:t>201</w:t>
            </w:r>
            <w:r>
              <w:t>8</w:t>
            </w:r>
            <w:r w:rsidRPr="00D74717">
              <w:t xml:space="preserve"> r. </w:t>
            </w:r>
          </w:p>
        </w:tc>
        <w:tc>
          <w:tcPr>
            <w:tcW w:w="4749" w:type="dxa"/>
          </w:tcPr>
          <w:p w:rsidR="00F32A1A" w:rsidRDefault="00F32A1A" w:rsidP="008F0F14">
            <w:r>
              <w:t xml:space="preserve">1 artykuł </w:t>
            </w:r>
          </w:p>
        </w:tc>
      </w:tr>
      <w:tr w:rsidR="00F32A1A" w:rsidTr="008F0F14">
        <w:trPr>
          <w:trHeight w:val="405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  <w:vMerge/>
          </w:tcPr>
          <w:p w:rsidR="00F32A1A" w:rsidRDefault="00F32A1A" w:rsidP="008F0F14"/>
        </w:tc>
        <w:tc>
          <w:tcPr>
            <w:tcW w:w="2512" w:type="dxa"/>
          </w:tcPr>
          <w:p w:rsidR="00F32A1A" w:rsidRPr="00D74717" w:rsidRDefault="00F32A1A" w:rsidP="008F0F14">
            <w:r w:rsidRPr="00D74717">
              <w:t>I</w:t>
            </w:r>
            <w:r>
              <w:t>I</w:t>
            </w:r>
            <w:r w:rsidRPr="00D74717">
              <w:t xml:space="preserve"> kwartał</w:t>
            </w:r>
            <w:r>
              <w:t xml:space="preserve"> 2018 r.</w:t>
            </w:r>
          </w:p>
        </w:tc>
        <w:tc>
          <w:tcPr>
            <w:tcW w:w="4749" w:type="dxa"/>
          </w:tcPr>
          <w:p w:rsidR="00F32A1A" w:rsidRDefault="00F32A1A" w:rsidP="008F0F14">
            <w:r>
              <w:t xml:space="preserve">2 artykuły </w:t>
            </w:r>
          </w:p>
        </w:tc>
      </w:tr>
      <w:tr w:rsidR="00F32A1A" w:rsidTr="008F0F14">
        <w:trPr>
          <w:trHeight w:val="405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  <w:vMerge w:val="restart"/>
          </w:tcPr>
          <w:p w:rsidR="00F32A1A" w:rsidRDefault="00F32A1A" w:rsidP="008F0F14">
            <w:r>
              <w:t>Informacje na portalach społecznościowych</w:t>
            </w:r>
          </w:p>
        </w:tc>
        <w:tc>
          <w:tcPr>
            <w:tcW w:w="2512" w:type="dxa"/>
          </w:tcPr>
          <w:p w:rsidR="00F32A1A" w:rsidRDefault="00F32A1A" w:rsidP="008F0F14">
            <w:r>
              <w:t xml:space="preserve">I kwartał </w:t>
            </w:r>
            <w:r w:rsidRPr="00D74717">
              <w:t>201</w:t>
            </w:r>
            <w:r>
              <w:t>8</w:t>
            </w:r>
            <w:r w:rsidRPr="00D74717">
              <w:t xml:space="preserve"> r. </w:t>
            </w:r>
          </w:p>
        </w:tc>
        <w:tc>
          <w:tcPr>
            <w:tcW w:w="4749" w:type="dxa"/>
          </w:tcPr>
          <w:p w:rsidR="00F32A1A" w:rsidRDefault="00F32A1A" w:rsidP="008F0F14">
            <w:r>
              <w:t xml:space="preserve">Zamieszczenie 10 wpisów dotyczących w/w celu na portalach społecznościowych </w:t>
            </w:r>
          </w:p>
        </w:tc>
      </w:tr>
      <w:tr w:rsidR="00F32A1A" w:rsidTr="008F0F14">
        <w:trPr>
          <w:trHeight w:val="405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  <w:vMerge/>
          </w:tcPr>
          <w:p w:rsidR="00F32A1A" w:rsidRDefault="00F32A1A" w:rsidP="008F0F14"/>
        </w:tc>
        <w:tc>
          <w:tcPr>
            <w:tcW w:w="2512" w:type="dxa"/>
          </w:tcPr>
          <w:p w:rsidR="00F32A1A" w:rsidRPr="00D74717" w:rsidRDefault="00F32A1A" w:rsidP="008F0F14">
            <w:r w:rsidRPr="00D74717">
              <w:t>I</w:t>
            </w:r>
            <w:r>
              <w:t>I</w:t>
            </w:r>
            <w:r w:rsidRPr="00D74717">
              <w:t xml:space="preserve"> kwartał</w:t>
            </w:r>
            <w:r>
              <w:t xml:space="preserve"> 2018 r.</w:t>
            </w:r>
          </w:p>
        </w:tc>
        <w:tc>
          <w:tcPr>
            <w:tcW w:w="4749" w:type="dxa"/>
          </w:tcPr>
          <w:p w:rsidR="00F32A1A" w:rsidRDefault="00F32A1A" w:rsidP="008F0F14">
            <w:r>
              <w:t>Zamieszczenie 5</w:t>
            </w:r>
            <w:r w:rsidRPr="00D84FBE">
              <w:t xml:space="preserve"> wpisów dotyczących w/w celu na portalach społecznościowych</w:t>
            </w:r>
          </w:p>
        </w:tc>
      </w:tr>
      <w:tr w:rsidR="00F32A1A" w:rsidTr="008F0F14">
        <w:trPr>
          <w:trHeight w:val="405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Utworzenie punktu informacyjnego podczas imprez na terenie LGD</w:t>
            </w:r>
          </w:p>
        </w:tc>
        <w:tc>
          <w:tcPr>
            <w:tcW w:w="2512" w:type="dxa"/>
          </w:tcPr>
          <w:p w:rsidR="00F32A1A" w:rsidRDefault="00F32A1A" w:rsidP="008F0F14">
            <w:r>
              <w:t>Cały 2018 r</w:t>
            </w:r>
            <w:r w:rsidRPr="00D74717">
              <w:t xml:space="preserve"> </w:t>
            </w:r>
          </w:p>
        </w:tc>
        <w:tc>
          <w:tcPr>
            <w:tcW w:w="4749" w:type="dxa"/>
          </w:tcPr>
          <w:p w:rsidR="00F32A1A" w:rsidRDefault="00F32A1A" w:rsidP="008F0F14">
            <w:r>
              <w:t xml:space="preserve">Funkcjonowanie punktu informacyjnego podczas 8 imprez na obszarze LGD.  </w:t>
            </w:r>
          </w:p>
        </w:tc>
      </w:tr>
      <w:tr w:rsidR="00F32A1A" w:rsidTr="008F0F14"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Ulotka informacyjna dystrybuowana na obszarze LGD</w:t>
            </w:r>
          </w:p>
        </w:tc>
        <w:tc>
          <w:tcPr>
            <w:tcW w:w="2512" w:type="dxa"/>
          </w:tcPr>
          <w:p w:rsidR="00F32A1A" w:rsidRDefault="00F32A1A" w:rsidP="008F0F14">
            <w:r w:rsidRPr="00D74717">
              <w:t>I</w:t>
            </w:r>
            <w:r w:rsidR="00543B1B">
              <w:t>, II, III</w:t>
            </w:r>
            <w:r w:rsidRPr="00D74717">
              <w:t xml:space="preserve"> kwartał 201</w:t>
            </w:r>
            <w:r>
              <w:t>8</w:t>
            </w:r>
            <w:r w:rsidRPr="00D74717">
              <w:t xml:space="preserve"> r. </w:t>
            </w:r>
          </w:p>
        </w:tc>
        <w:tc>
          <w:tcPr>
            <w:tcW w:w="4749" w:type="dxa"/>
          </w:tcPr>
          <w:p w:rsidR="00F32A1A" w:rsidRDefault="00F32A1A" w:rsidP="008F0F14">
            <w:r>
              <w:t>Publikacja i kolportaż przynajmniej 1 ulotki</w:t>
            </w:r>
          </w:p>
        </w:tc>
      </w:tr>
      <w:tr w:rsidR="00F32A1A" w:rsidTr="008F0F14">
        <w:trPr>
          <w:trHeight w:val="550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Materiał informacyjny w prasie obejmujący obszar LSR</w:t>
            </w:r>
          </w:p>
        </w:tc>
        <w:tc>
          <w:tcPr>
            <w:tcW w:w="2512" w:type="dxa"/>
          </w:tcPr>
          <w:p w:rsidR="00F32A1A" w:rsidRPr="00D74717" w:rsidRDefault="00F32A1A" w:rsidP="008F0F14">
            <w:r>
              <w:t>I, II</w:t>
            </w:r>
            <w:r w:rsidR="00543B1B">
              <w:t>, III</w:t>
            </w:r>
            <w:r>
              <w:t xml:space="preserve"> kwartał 2018 r.</w:t>
            </w:r>
          </w:p>
        </w:tc>
        <w:tc>
          <w:tcPr>
            <w:tcW w:w="4749" w:type="dxa"/>
          </w:tcPr>
          <w:p w:rsidR="00F32A1A" w:rsidRDefault="00F32A1A" w:rsidP="008F0F14">
            <w:r>
              <w:t>Publikacja 1 artykułów</w:t>
            </w:r>
          </w:p>
        </w:tc>
      </w:tr>
      <w:tr w:rsidR="00F32A1A" w:rsidTr="008F0F14"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Ankieta oceniająca poziom zadowolenia z działań informacyjnych i doradczych</w:t>
            </w:r>
          </w:p>
        </w:tc>
        <w:tc>
          <w:tcPr>
            <w:tcW w:w="2512" w:type="dxa"/>
          </w:tcPr>
          <w:p w:rsidR="00F32A1A" w:rsidRDefault="00F32A1A" w:rsidP="008F0F14">
            <w:r>
              <w:t xml:space="preserve">Cały rok 2018 r </w:t>
            </w:r>
          </w:p>
        </w:tc>
        <w:tc>
          <w:tcPr>
            <w:tcW w:w="4749" w:type="dxa"/>
          </w:tcPr>
          <w:p w:rsidR="00F32A1A" w:rsidRDefault="00F32A1A" w:rsidP="008F0F14">
            <w:r>
              <w:t>Przeprowadzenie 1 ankiety</w:t>
            </w:r>
          </w:p>
        </w:tc>
      </w:tr>
      <w:tr w:rsidR="00F32A1A" w:rsidTr="008F0F14">
        <w:trPr>
          <w:trHeight w:val="1090"/>
        </w:trPr>
        <w:tc>
          <w:tcPr>
            <w:tcW w:w="428" w:type="dxa"/>
            <w:vMerge w:val="restart"/>
          </w:tcPr>
          <w:p w:rsidR="00F32A1A" w:rsidRDefault="00F32A1A" w:rsidP="008F0F14">
            <w:r>
              <w:lastRenderedPageBreak/>
              <w:t>2</w:t>
            </w:r>
          </w:p>
        </w:tc>
        <w:tc>
          <w:tcPr>
            <w:tcW w:w="3355" w:type="dxa"/>
            <w:vMerge w:val="restart"/>
          </w:tcPr>
          <w:p w:rsidR="00F32A1A" w:rsidRDefault="00F32A1A" w:rsidP="008F0F14">
            <w:r>
              <w:t>Kampania informacyjna nt. zasad aplikowania zgodnie z regulaminem konkursów w ramach LSR</w:t>
            </w:r>
          </w:p>
        </w:tc>
        <w:tc>
          <w:tcPr>
            <w:tcW w:w="2950" w:type="dxa"/>
          </w:tcPr>
          <w:p w:rsidR="00F32A1A" w:rsidRDefault="00F32A1A" w:rsidP="008F0F14">
            <w:r>
              <w:t>Artykuły na stronie internetowej LGD oraz gmin należących do LGD</w:t>
            </w:r>
          </w:p>
        </w:tc>
        <w:tc>
          <w:tcPr>
            <w:tcW w:w="2512" w:type="dxa"/>
          </w:tcPr>
          <w:p w:rsidR="00F32A1A" w:rsidRDefault="00F32A1A" w:rsidP="008F0F14">
            <w:r>
              <w:t>I, II III kwartał 2018 r.</w:t>
            </w:r>
          </w:p>
        </w:tc>
        <w:tc>
          <w:tcPr>
            <w:tcW w:w="4749" w:type="dxa"/>
          </w:tcPr>
          <w:p w:rsidR="00F32A1A" w:rsidRDefault="00F32A1A" w:rsidP="008F0F14">
            <w:r w:rsidRPr="00D84FBE">
              <w:t xml:space="preserve">Publikacja przynajmniej 1 artykułu dotyczącego 1 ogłoszonego konkursu – </w:t>
            </w:r>
            <w:r>
              <w:t>4 ogłoszone konkursy – 4 artykuły</w:t>
            </w:r>
          </w:p>
        </w:tc>
      </w:tr>
      <w:tr w:rsidR="00F32A1A" w:rsidTr="008F0F14">
        <w:trPr>
          <w:trHeight w:val="1090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Informacje na portalach społecznościowych</w:t>
            </w:r>
          </w:p>
        </w:tc>
        <w:tc>
          <w:tcPr>
            <w:tcW w:w="2512" w:type="dxa"/>
          </w:tcPr>
          <w:p w:rsidR="00F32A1A" w:rsidRDefault="00F32A1A" w:rsidP="008F0F14">
            <w:r w:rsidRPr="00851746">
              <w:t xml:space="preserve"> </w:t>
            </w:r>
          </w:p>
          <w:p w:rsidR="00F32A1A" w:rsidRDefault="00F32A1A" w:rsidP="008F0F14">
            <w:r>
              <w:t>I, II III kwartał 2018 r.</w:t>
            </w:r>
          </w:p>
        </w:tc>
        <w:tc>
          <w:tcPr>
            <w:tcW w:w="4749" w:type="dxa"/>
          </w:tcPr>
          <w:p w:rsidR="00F32A1A" w:rsidRDefault="00F32A1A" w:rsidP="008F0F14">
            <w:r w:rsidRPr="00D84FBE">
              <w:t>Zamieszczenie przynajmniej 5 wpisów dotycz</w:t>
            </w:r>
            <w:r>
              <w:t>ących 1 ogłoszonego konkursu – 4 konkursy</w:t>
            </w:r>
            <w:r w:rsidRPr="00D84FBE">
              <w:t xml:space="preserve"> – </w:t>
            </w:r>
            <w:r>
              <w:t>20</w:t>
            </w:r>
            <w:r w:rsidRPr="00D84FBE">
              <w:t xml:space="preserve"> wpisów</w:t>
            </w:r>
          </w:p>
        </w:tc>
      </w:tr>
      <w:tr w:rsidR="00F32A1A" w:rsidTr="008F0F14">
        <w:trPr>
          <w:trHeight w:val="992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Funkcjonowanie punktu informacyjnego w biurze LGD</w:t>
            </w:r>
          </w:p>
        </w:tc>
        <w:tc>
          <w:tcPr>
            <w:tcW w:w="2512" w:type="dxa"/>
          </w:tcPr>
          <w:p w:rsidR="00F32A1A" w:rsidRDefault="00F32A1A" w:rsidP="008F0F14">
            <w:r>
              <w:t>I,II,III</w:t>
            </w:r>
            <w:r w:rsidR="00543B1B">
              <w:t>, IV</w:t>
            </w:r>
            <w:r w:rsidRPr="00851746">
              <w:t xml:space="preserve"> kwartał 201</w:t>
            </w:r>
            <w:r>
              <w:t>8</w:t>
            </w:r>
            <w:r w:rsidRPr="00851746">
              <w:t xml:space="preserve"> r. </w:t>
            </w:r>
          </w:p>
        </w:tc>
        <w:tc>
          <w:tcPr>
            <w:tcW w:w="4749" w:type="dxa"/>
          </w:tcPr>
          <w:p w:rsidR="00F32A1A" w:rsidRDefault="00F32A1A" w:rsidP="008F0F14">
            <w:r>
              <w:t xml:space="preserve"> Funkcjonowanie punktu informacyjnego dla interesantów w godzinach 8-15 od poniedziałku do piątku</w:t>
            </w:r>
          </w:p>
        </w:tc>
      </w:tr>
      <w:tr w:rsidR="00F32A1A" w:rsidTr="008F0F14">
        <w:trPr>
          <w:trHeight w:val="1090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F32A1A" w:rsidP="008F0F14">
            <w:r>
              <w:t>Ogłoszenia na tablicach informacyjnych w siedzibach instytucji użyteczności publicznej</w:t>
            </w:r>
          </w:p>
        </w:tc>
        <w:tc>
          <w:tcPr>
            <w:tcW w:w="2512" w:type="dxa"/>
          </w:tcPr>
          <w:p w:rsidR="00F32A1A" w:rsidRPr="00851746" w:rsidRDefault="00F32A1A" w:rsidP="008F0F14">
            <w:r>
              <w:t>I,II, III kwartał 2018 r.</w:t>
            </w:r>
          </w:p>
        </w:tc>
        <w:tc>
          <w:tcPr>
            <w:tcW w:w="4749" w:type="dxa"/>
          </w:tcPr>
          <w:p w:rsidR="00F32A1A" w:rsidRDefault="00F32A1A" w:rsidP="008F0F14">
            <w:r>
              <w:t>Wywieszenie przynajmniej 1 informacji o ogłoszonym 1 konkursie – 4 konkursy – 4 informacje</w:t>
            </w:r>
          </w:p>
        </w:tc>
      </w:tr>
      <w:tr w:rsidR="00444D58" w:rsidTr="000A1A1A">
        <w:tc>
          <w:tcPr>
            <w:tcW w:w="3783" w:type="dxa"/>
            <w:gridSpan w:val="2"/>
            <w:vMerge w:val="restart"/>
          </w:tcPr>
          <w:p w:rsidR="00444D58" w:rsidRDefault="00444D58" w:rsidP="008F0F14">
            <w:r>
              <w:t>3</w:t>
            </w:r>
          </w:p>
          <w:p w:rsidR="00444D58" w:rsidRDefault="00444D58" w:rsidP="008F0F14">
            <w:r>
              <w:t>Weryfikacja zapisów LSR i dokumentów powiązanych</w:t>
            </w:r>
          </w:p>
        </w:tc>
        <w:tc>
          <w:tcPr>
            <w:tcW w:w="2950" w:type="dxa"/>
          </w:tcPr>
          <w:p w:rsidR="00444D58" w:rsidRDefault="00444D58" w:rsidP="008F0F14">
            <w:r>
              <w:t xml:space="preserve">Ankieta on- </w:t>
            </w:r>
            <w:proofErr w:type="spellStart"/>
            <w:r>
              <w:t>line</w:t>
            </w:r>
            <w:proofErr w:type="spellEnd"/>
          </w:p>
        </w:tc>
        <w:tc>
          <w:tcPr>
            <w:tcW w:w="2512" w:type="dxa"/>
          </w:tcPr>
          <w:p w:rsidR="00444D58" w:rsidRDefault="00444D58" w:rsidP="008F0F14">
            <w:r w:rsidRPr="00121DDA">
              <w:t xml:space="preserve"> IV kwartał 201</w:t>
            </w:r>
            <w:r>
              <w:t>8</w:t>
            </w:r>
            <w:r w:rsidRPr="00121DDA">
              <w:t xml:space="preserve"> r. </w:t>
            </w:r>
          </w:p>
        </w:tc>
        <w:tc>
          <w:tcPr>
            <w:tcW w:w="4749" w:type="dxa"/>
          </w:tcPr>
          <w:p w:rsidR="00444D58" w:rsidRDefault="00444D58" w:rsidP="008F0F14">
            <w:r>
              <w:t xml:space="preserve">Przeprowadzenie, co najmniej 1 ankiety </w:t>
            </w:r>
          </w:p>
        </w:tc>
      </w:tr>
      <w:tr w:rsidR="00444D58" w:rsidTr="000A1A1A">
        <w:trPr>
          <w:trHeight w:val="405"/>
        </w:trPr>
        <w:tc>
          <w:tcPr>
            <w:tcW w:w="3783" w:type="dxa"/>
            <w:gridSpan w:val="2"/>
            <w:vMerge/>
          </w:tcPr>
          <w:p w:rsidR="00444D58" w:rsidRDefault="00444D58" w:rsidP="008F0F14"/>
        </w:tc>
        <w:tc>
          <w:tcPr>
            <w:tcW w:w="2950" w:type="dxa"/>
            <w:vMerge w:val="restart"/>
          </w:tcPr>
          <w:p w:rsidR="00444D58" w:rsidRDefault="00444D58" w:rsidP="008F0F14">
            <w:r>
              <w:t xml:space="preserve">Artykuły na stronie internetowej LGD </w:t>
            </w:r>
          </w:p>
        </w:tc>
        <w:tc>
          <w:tcPr>
            <w:tcW w:w="2512" w:type="dxa"/>
          </w:tcPr>
          <w:p w:rsidR="00444D58" w:rsidRDefault="00444D58" w:rsidP="008F0F14">
            <w:r>
              <w:t xml:space="preserve">I </w:t>
            </w:r>
            <w:proofErr w:type="spellStart"/>
            <w:r>
              <w:t>i</w:t>
            </w:r>
            <w:proofErr w:type="spellEnd"/>
            <w:r>
              <w:t xml:space="preserve"> II</w:t>
            </w:r>
            <w:r w:rsidRPr="00121DDA">
              <w:t xml:space="preserve"> kwartał 201</w:t>
            </w:r>
            <w:r>
              <w:t>8</w:t>
            </w:r>
            <w:r w:rsidRPr="00121DDA">
              <w:t xml:space="preserve"> r. </w:t>
            </w:r>
          </w:p>
        </w:tc>
        <w:tc>
          <w:tcPr>
            <w:tcW w:w="4749" w:type="dxa"/>
          </w:tcPr>
          <w:p w:rsidR="00444D58" w:rsidRDefault="00444D58" w:rsidP="008F0F14">
            <w:r>
              <w:t xml:space="preserve">Publikacja co najmniej 2 artykułów  </w:t>
            </w:r>
          </w:p>
        </w:tc>
      </w:tr>
      <w:tr w:rsidR="00444D58" w:rsidTr="000A1A1A">
        <w:trPr>
          <w:trHeight w:val="405"/>
        </w:trPr>
        <w:tc>
          <w:tcPr>
            <w:tcW w:w="3783" w:type="dxa"/>
            <w:gridSpan w:val="2"/>
            <w:vMerge/>
          </w:tcPr>
          <w:p w:rsidR="00444D58" w:rsidRDefault="00444D58" w:rsidP="008F0F14"/>
        </w:tc>
        <w:tc>
          <w:tcPr>
            <w:tcW w:w="2950" w:type="dxa"/>
            <w:vMerge/>
          </w:tcPr>
          <w:p w:rsidR="00444D58" w:rsidRDefault="00444D58" w:rsidP="008F0F14"/>
        </w:tc>
        <w:tc>
          <w:tcPr>
            <w:tcW w:w="2512" w:type="dxa"/>
          </w:tcPr>
          <w:p w:rsidR="00444D58" w:rsidRDefault="00444D58" w:rsidP="008F0F14">
            <w:r>
              <w:t xml:space="preserve">III kwartał 2018 r </w:t>
            </w:r>
          </w:p>
        </w:tc>
        <w:tc>
          <w:tcPr>
            <w:tcW w:w="4749" w:type="dxa"/>
          </w:tcPr>
          <w:p w:rsidR="00444D58" w:rsidRDefault="00444D58" w:rsidP="008F0F14">
            <w:r>
              <w:t>Publikacja co najmniej 1 artykułu</w:t>
            </w:r>
          </w:p>
        </w:tc>
      </w:tr>
      <w:tr w:rsidR="00444D58" w:rsidTr="000A1A1A">
        <w:trPr>
          <w:trHeight w:val="405"/>
        </w:trPr>
        <w:tc>
          <w:tcPr>
            <w:tcW w:w="3783" w:type="dxa"/>
            <w:gridSpan w:val="2"/>
            <w:vMerge/>
          </w:tcPr>
          <w:p w:rsidR="00444D58" w:rsidRDefault="00444D58" w:rsidP="008F0F14"/>
        </w:tc>
        <w:tc>
          <w:tcPr>
            <w:tcW w:w="2950" w:type="dxa"/>
            <w:vMerge w:val="restart"/>
          </w:tcPr>
          <w:p w:rsidR="00444D58" w:rsidRDefault="00444D58" w:rsidP="008F0F14">
            <w:r>
              <w:t>Informacje na portalach społecznościowych</w:t>
            </w:r>
          </w:p>
        </w:tc>
        <w:tc>
          <w:tcPr>
            <w:tcW w:w="2512" w:type="dxa"/>
          </w:tcPr>
          <w:p w:rsidR="00444D58" w:rsidRDefault="00444D58" w:rsidP="008F0F14">
            <w:r>
              <w:t>I, II</w:t>
            </w:r>
            <w:r w:rsidRPr="00121DDA">
              <w:t xml:space="preserve"> kwartał 201</w:t>
            </w:r>
            <w:r>
              <w:t>8</w:t>
            </w:r>
            <w:r w:rsidRPr="00121DDA">
              <w:t xml:space="preserve"> r. </w:t>
            </w:r>
          </w:p>
        </w:tc>
        <w:tc>
          <w:tcPr>
            <w:tcW w:w="4749" w:type="dxa"/>
          </w:tcPr>
          <w:p w:rsidR="00444D58" w:rsidRDefault="00444D58" w:rsidP="008F0F14">
            <w:r>
              <w:t xml:space="preserve"> Zamieszczenie co najmniej 2 wpisów dotyczącego w/w celu na portalach społecznościowych</w:t>
            </w:r>
          </w:p>
        </w:tc>
      </w:tr>
      <w:tr w:rsidR="00444D58" w:rsidTr="000A1A1A">
        <w:trPr>
          <w:trHeight w:val="405"/>
        </w:trPr>
        <w:tc>
          <w:tcPr>
            <w:tcW w:w="3783" w:type="dxa"/>
            <w:gridSpan w:val="2"/>
            <w:vMerge/>
          </w:tcPr>
          <w:p w:rsidR="00444D58" w:rsidRDefault="00444D58" w:rsidP="008F0F14"/>
        </w:tc>
        <w:tc>
          <w:tcPr>
            <w:tcW w:w="2950" w:type="dxa"/>
            <w:vMerge/>
          </w:tcPr>
          <w:p w:rsidR="00444D58" w:rsidRDefault="00444D58" w:rsidP="008F0F14"/>
        </w:tc>
        <w:tc>
          <w:tcPr>
            <w:tcW w:w="2512" w:type="dxa"/>
          </w:tcPr>
          <w:p w:rsidR="00444D58" w:rsidRDefault="00444D58" w:rsidP="008F0F14">
            <w:r>
              <w:t xml:space="preserve">IV kwartał 2018 r </w:t>
            </w:r>
          </w:p>
        </w:tc>
        <w:tc>
          <w:tcPr>
            <w:tcW w:w="4749" w:type="dxa"/>
          </w:tcPr>
          <w:p w:rsidR="00444D58" w:rsidRDefault="00444D58" w:rsidP="008F0F14">
            <w:r>
              <w:t>Zamieszczenie co najmniej 1 wpisu dotyczącego w/w celu na portalach społecznościowych</w:t>
            </w:r>
          </w:p>
        </w:tc>
      </w:tr>
      <w:tr w:rsidR="00F32A1A" w:rsidTr="008F0F14">
        <w:tc>
          <w:tcPr>
            <w:tcW w:w="428" w:type="dxa"/>
            <w:vMerge w:val="restart"/>
          </w:tcPr>
          <w:p w:rsidR="00F32A1A" w:rsidRDefault="00F32A1A" w:rsidP="008F0F14">
            <w:r>
              <w:lastRenderedPageBreak/>
              <w:t>4</w:t>
            </w:r>
          </w:p>
        </w:tc>
        <w:tc>
          <w:tcPr>
            <w:tcW w:w="3355" w:type="dxa"/>
            <w:vMerge w:val="restart"/>
          </w:tcPr>
          <w:p w:rsidR="00F32A1A" w:rsidRDefault="00F32A1A" w:rsidP="008F0F14">
            <w:r>
              <w:t>Podsumowanie zrealizowanych przedsięwzięć i przedstawienie planowanych działań w ramach LSR</w:t>
            </w:r>
          </w:p>
        </w:tc>
        <w:tc>
          <w:tcPr>
            <w:tcW w:w="2950" w:type="dxa"/>
          </w:tcPr>
          <w:p w:rsidR="00F32A1A" w:rsidRDefault="00F32A1A" w:rsidP="008F0F14">
            <w:r>
              <w:t>Artykuły na stronie internetowej LGD oraz gmin należących do LGD</w:t>
            </w:r>
          </w:p>
        </w:tc>
        <w:tc>
          <w:tcPr>
            <w:tcW w:w="2512" w:type="dxa"/>
          </w:tcPr>
          <w:p w:rsidR="00F32A1A" w:rsidRDefault="00F32A1A" w:rsidP="008F0F14">
            <w:r w:rsidRPr="00121DDA">
              <w:t xml:space="preserve"> IV kwartał 201</w:t>
            </w:r>
            <w:r w:rsidR="00CD184A">
              <w:t>8</w:t>
            </w:r>
            <w:r w:rsidRPr="00121DDA">
              <w:t xml:space="preserve">r. </w:t>
            </w:r>
          </w:p>
        </w:tc>
        <w:tc>
          <w:tcPr>
            <w:tcW w:w="4749" w:type="dxa"/>
          </w:tcPr>
          <w:p w:rsidR="00F32A1A" w:rsidRDefault="00F32A1A" w:rsidP="008F0F14">
            <w:r>
              <w:t>Przynajmniej 1 artykuł podsumowujący dany rok realizacji LSR</w:t>
            </w:r>
          </w:p>
        </w:tc>
      </w:tr>
      <w:tr w:rsidR="00F32A1A" w:rsidTr="008F0F14">
        <w:trPr>
          <w:trHeight w:val="270"/>
        </w:trPr>
        <w:tc>
          <w:tcPr>
            <w:tcW w:w="428" w:type="dxa"/>
            <w:vMerge/>
          </w:tcPr>
          <w:p w:rsidR="00F32A1A" w:rsidRDefault="00F32A1A" w:rsidP="008F0F14"/>
        </w:tc>
        <w:tc>
          <w:tcPr>
            <w:tcW w:w="3355" w:type="dxa"/>
            <w:vMerge/>
          </w:tcPr>
          <w:p w:rsidR="00F32A1A" w:rsidRDefault="00F32A1A" w:rsidP="008F0F14"/>
        </w:tc>
        <w:tc>
          <w:tcPr>
            <w:tcW w:w="2950" w:type="dxa"/>
          </w:tcPr>
          <w:p w:rsidR="00F32A1A" w:rsidRDefault="00444D58" w:rsidP="008F0F14">
            <w:r>
              <w:t>Informacje na portalach społecznościowych</w:t>
            </w:r>
          </w:p>
        </w:tc>
        <w:tc>
          <w:tcPr>
            <w:tcW w:w="2512" w:type="dxa"/>
          </w:tcPr>
          <w:p w:rsidR="00F32A1A" w:rsidRDefault="00F32A1A" w:rsidP="008F0F14">
            <w:r>
              <w:t xml:space="preserve">IV kwartał 2016 r. </w:t>
            </w:r>
          </w:p>
        </w:tc>
        <w:tc>
          <w:tcPr>
            <w:tcW w:w="4749" w:type="dxa"/>
          </w:tcPr>
          <w:p w:rsidR="00F32A1A" w:rsidRPr="005A4182" w:rsidRDefault="00F32A1A" w:rsidP="008F0F14">
            <w:r w:rsidRPr="003471EE">
              <w:t xml:space="preserve">Przynajmniej </w:t>
            </w:r>
            <w:r w:rsidR="00444D58">
              <w:t>3</w:t>
            </w:r>
            <w:r w:rsidRPr="003471EE">
              <w:t xml:space="preserve"> informacje podsumowujące dany rok realizacji LSR</w:t>
            </w:r>
          </w:p>
        </w:tc>
      </w:tr>
    </w:tbl>
    <w:p w:rsidR="00F32A1A" w:rsidRDefault="00F32A1A" w:rsidP="00F32A1A"/>
    <w:p w:rsidR="00444D58" w:rsidRDefault="00444D58" w:rsidP="00F32A1A">
      <w:r>
        <w:t>Do kalkulacji wartości zakładanych wskaźników przyjęto 4 Konkurs</w:t>
      </w:r>
      <w:r w:rsidR="00543B1B">
        <w:t>y</w:t>
      </w:r>
      <w:r>
        <w:t>– 2 nabory dla operacji realizowanych przez podmioty inne niż LGD oraz 2 dla nabor</w:t>
      </w:r>
      <w:r w:rsidR="00543B1B">
        <w:t>y</w:t>
      </w:r>
      <w:bookmarkStart w:id="0" w:name="_GoBack"/>
      <w:bookmarkEnd w:id="0"/>
      <w:r>
        <w:t xml:space="preserve"> grantów. </w:t>
      </w:r>
    </w:p>
    <w:p w:rsidR="00F32A1A" w:rsidRDefault="00F32A1A" w:rsidP="00F32A1A">
      <w:r>
        <w:t>W 201</w:t>
      </w:r>
      <w:r w:rsidR="00444D58">
        <w:t>8</w:t>
      </w:r>
      <w:r>
        <w:t xml:space="preserve"> roku na realizację Planu Komunikacji przeznaczamy 2500 </w:t>
      </w:r>
      <w:proofErr w:type="spellStart"/>
      <w:r>
        <w:t>tys</w:t>
      </w:r>
      <w:proofErr w:type="spellEnd"/>
      <w:r>
        <w:t xml:space="preserve"> złoty</w:t>
      </w:r>
      <w:r w:rsidR="00444D58">
        <w:t>ch.</w:t>
      </w:r>
    </w:p>
    <w:p w:rsidR="00E13D32" w:rsidRDefault="00E13D32"/>
    <w:sectPr w:rsidR="00E13D32" w:rsidSect="008F0F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A1A"/>
    <w:rsid w:val="002B6F34"/>
    <w:rsid w:val="00444D58"/>
    <w:rsid w:val="00543B1B"/>
    <w:rsid w:val="008F0F14"/>
    <w:rsid w:val="00CD184A"/>
    <w:rsid w:val="00E13D32"/>
    <w:rsid w:val="00F32A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35878D"/>
  <w15:chartTrackingRefBased/>
  <w15:docId w15:val="{A1A8694E-59C4-4C4D-B38D-2CA104399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32A1A"/>
    <w:pPr>
      <w:spacing w:after="200" w:line="276" w:lineRule="auto"/>
    </w:pPr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F32A1A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43B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43B1B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437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Idzik- Napiórkowska</dc:creator>
  <cp:keywords/>
  <dc:description/>
  <cp:lastModifiedBy>Agnieszka Idzik- Napiórkowska</cp:lastModifiedBy>
  <cp:revision>3</cp:revision>
  <cp:lastPrinted>2017-11-28T13:34:00Z</cp:lastPrinted>
  <dcterms:created xsi:type="dcterms:W3CDTF">2017-11-28T08:45:00Z</dcterms:created>
  <dcterms:modified xsi:type="dcterms:W3CDTF">2017-11-28T14:36:00Z</dcterms:modified>
</cp:coreProperties>
</file>