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76" w:rsidRDefault="002B3B76" w:rsidP="002B3B7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5679" w:rsidRDefault="00D95679" w:rsidP="002B3B7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3B76" w:rsidRDefault="002B3B76" w:rsidP="002B3B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Podsumowanie zrealizowanych przedsięwzięć </w:t>
      </w:r>
    </w:p>
    <w:p w:rsidR="002B3B76" w:rsidRDefault="002B3B76" w:rsidP="002B3B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 przedstawienie planowanych działań w ramach LSR </w:t>
      </w:r>
    </w:p>
    <w:p w:rsidR="002B3B76" w:rsidRPr="00E06AC8" w:rsidRDefault="002B3B76" w:rsidP="002B3B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3B76" w:rsidRPr="00190A98" w:rsidRDefault="002B3B76" w:rsidP="002B3B76">
      <w:pPr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</w:t>
      </w:r>
      <w:r w:rsidRPr="00190A98">
        <w:rPr>
          <w:rFonts w:ascii="Times New Roman" w:hAnsi="Times New Roman"/>
          <w:sz w:val="24"/>
          <w:szCs w:val="24"/>
        </w:rPr>
        <w:t xml:space="preserve"> Lokalnej Grupy Działania „Razem na Piaskowcu” realizował</w:t>
      </w:r>
      <w:r w:rsidR="00D95679">
        <w:rPr>
          <w:rFonts w:ascii="Times New Roman" w:hAnsi="Times New Roman"/>
          <w:sz w:val="24"/>
          <w:szCs w:val="24"/>
        </w:rPr>
        <w:t xml:space="preserve">o w 2016 roku </w:t>
      </w:r>
      <w:r w:rsidRPr="00190A98">
        <w:rPr>
          <w:rFonts w:ascii="Times New Roman" w:hAnsi="Times New Roman"/>
          <w:sz w:val="24"/>
          <w:szCs w:val="24"/>
        </w:rPr>
        <w:t>następujące zadania:</w:t>
      </w:r>
    </w:p>
    <w:p w:rsidR="002B3B76" w:rsidRPr="00190A98" w:rsidRDefault="002B3B76" w:rsidP="002B3B76">
      <w:pPr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</w:p>
    <w:p w:rsidR="002B3B76" w:rsidRPr="00190A98" w:rsidRDefault="002B3B76" w:rsidP="002B3B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hAnsi="Times New Roman"/>
          <w:sz w:val="24"/>
          <w:szCs w:val="24"/>
        </w:rPr>
        <w:t>Najważniejszym zad</w:t>
      </w:r>
      <w:r>
        <w:rPr>
          <w:rFonts w:ascii="Times New Roman" w:hAnsi="Times New Roman"/>
          <w:sz w:val="24"/>
          <w:szCs w:val="24"/>
        </w:rPr>
        <w:t>aniem zrealizowanym przez Stowarzyszenie Lokalna Grupa Działania „ Razem na Piaskowcu”</w:t>
      </w:r>
      <w:r w:rsidRPr="00190A98">
        <w:rPr>
          <w:rFonts w:ascii="Times New Roman" w:hAnsi="Times New Roman"/>
          <w:sz w:val="24"/>
          <w:szCs w:val="24"/>
        </w:rPr>
        <w:t xml:space="preserve"> było podpisanie w dniu </w:t>
      </w: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21 kwietnia 2016 r Umowy Ramowej z Samorządem Województwa Świętokrzyskiego oraz w d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niu </w:t>
      </w: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27 czerwca 2016 r podpisanie Umowy o przyznaniu pomocy z Samorządem Województwa Świętokrzyskiego </w:t>
      </w:r>
    </w:p>
    <w:p w:rsidR="002B3B76" w:rsidRPr="00190A98" w:rsidRDefault="002B3B76" w:rsidP="002B3B76">
      <w:pPr>
        <w:spacing w:before="11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Budżet całkowity na realizację LSR wynosi 6 300 000 zł</w:t>
      </w:r>
    </w:p>
    <w:p w:rsidR="002B3B76" w:rsidRPr="00190A98" w:rsidRDefault="002B3B76" w:rsidP="002B3B76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Środki przeznaczone na tworzenie miejsc pracy: 3 150 000 zł</w:t>
      </w:r>
    </w:p>
    <w:p w:rsidR="002B3B76" w:rsidRPr="00190A98" w:rsidRDefault="002B3B76" w:rsidP="002B3B76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Środki przeznaczone na rozwój infrastruktury: 1 755 000 zł</w:t>
      </w:r>
    </w:p>
    <w:p w:rsidR="002B3B76" w:rsidRPr="00190A98" w:rsidRDefault="002B3B76" w:rsidP="002B3B76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Projekty grantowe: 1 295 000 zł</w:t>
      </w:r>
    </w:p>
    <w:p w:rsidR="002B3B76" w:rsidRPr="00190A98" w:rsidRDefault="002B3B76" w:rsidP="002B3B76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Projekty własne: 100 000 zł</w:t>
      </w:r>
    </w:p>
    <w:p w:rsidR="002B3B76" w:rsidRPr="00190A98" w:rsidRDefault="002B3B76" w:rsidP="002B3B76">
      <w:pPr>
        <w:spacing w:before="115"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Koszty bieżące: 1 485 000 zł</w:t>
      </w:r>
    </w:p>
    <w:p w:rsidR="002B3B76" w:rsidRPr="00190A98" w:rsidRDefault="002B3B76" w:rsidP="002B3B76">
      <w:pPr>
        <w:spacing w:before="115"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Są to koszty na cały okres programowania. </w:t>
      </w:r>
    </w:p>
    <w:p w:rsidR="002B3B76" w:rsidRPr="00190A98" w:rsidRDefault="002B3B76" w:rsidP="002B3B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3B76" w:rsidRPr="00190A98" w:rsidRDefault="002B3B76" w:rsidP="002B3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hAnsi="Times New Roman"/>
          <w:sz w:val="24"/>
          <w:szCs w:val="24"/>
        </w:rPr>
        <w:t xml:space="preserve">Stowarzyszenie ogłosiło w dniach 17.10.2016 r do 31.10.2016 r nabór </w:t>
      </w:r>
      <w:r w:rsidRPr="00190A98">
        <w:rPr>
          <w:rFonts w:ascii="Times New Roman" w:eastAsia="Times New Roman" w:hAnsi="Times New Roman"/>
          <w:sz w:val="24"/>
          <w:szCs w:val="24"/>
          <w:lang w:eastAsia="pl-PL"/>
        </w:rPr>
        <w:t>wniosków dla osób podejmujących działalność gospodarczą na kwotę 630 000 zł</w:t>
      </w:r>
    </w:p>
    <w:p w:rsidR="002B3B76" w:rsidRPr="00190A98" w:rsidRDefault="002B3B76" w:rsidP="002B3B7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="Times New Roman" w:hAnsi="Times New Roman"/>
          <w:sz w:val="24"/>
          <w:szCs w:val="24"/>
          <w:lang w:eastAsia="pl-PL"/>
        </w:rPr>
        <w:t>Premia na podejmowanie działalności gospodarczej wynosiła       70 000 zł (wypłacana w dwóch etapach: 80 % po podpisaniu umowy z SW i 20 % po złożeniu wniosku o płatność). Beneficjentami mogły być osoby fizyczne (mieszkańcy obszaru LSR). Na ten cel wpłynęło 15 wniosków z czego 13 wniosków podlegało ocenie Radzie Programowej Stowarzyszenia LGD Razem na Piaskowcu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Ostatecznie zostało wybranych</w:t>
      </w:r>
      <w:r w:rsidRPr="00190A98">
        <w:rPr>
          <w:rFonts w:ascii="Times New Roman" w:eastAsia="Times New Roman" w:hAnsi="Times New Roman"/>
          <w:sz w:val="24"/>
          <w:szCs w:val="24"/>
          <w:lang w:eastAsia="pl-PL"/>
        </w:rPr>
        <w:t xml:space="preserve"> 9 wniosków które zdobyły najlepszą punktację. </w:t>
      </w:r>
    </w:p>
    <w:p w:rsidR="002B3B76" w:rsidRPr="00190A98" w:rsidRDefault="002B3B76" w:rsidP="002B3B7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3B76" w:rsidRPr="00190A98" w:rsidRDefault="002B3B76" w:rsidP="002B3B76">
      <w:pPr>
        <w:pStyle w:val="Akapitzlist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="Times New Roman" w:hAnsi="Times New Roman"/>
          <w:sz w:val="24"/>
          <w:szCs w:val="24"/>
          <w:lang w:eastAsia="pl-PL"/>
        </w:rPr>
        <w:t>W dniach od 17.10.2016 r do dnia 31.10.2016r  został ogłoszony również naborów związany z rozwojem istniejących przedsiębiorstw na kwotę 945 000 zł</w:t>
      </w:r>
    </w:p>
    <w:p w:rsidR="002B3B76" w:rsidRPr="00190A98" w:rsidRDefault="002B3B76" w:rsidP="002B3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="Times New Roman" w:hAnsi="Times New Roman"/>
          <w:sz w:val="24"/>
          <w:szCs w:val="24"/>
          <w:lang w:eastAsia="pl-PL"/>
        </w:rPr>
        <w:t xml:space="preserve">Pomoc przyznawana była w wysokości 65% kosztów kwalifikowanych, a maksymalna kwota wsparcia wynosiła 250 tys. zł, przy założeniu utworzenia 1 miejsca pracy, lub:  w wysokości 70% kosztów kwalifikowanych, a maksymalna kwota wsparcia wynosi 280 tys. zł, przy założeniu utworzenia 2 lub więcej miejsc pracy, z zastrzeżeniem, że co najmniej na 1 miejscu pracy zostanie zatrudniona osoba z grup </w:t>
      </w:r>
      <w:proofErr w:type="spellStart"/>
      <w:r w:rsidRPr="00190A98">
        <w:rPr>
          <w:rFonts w:ascii="Times New Roman" w:eastAsia="Times New Roman" w:hAnsi="Times New Roman"/>
          <w:sz w:val="24"/>
          <w:szCs w:val="24"/>
          <w:lang w:eastAsia="pl-PL"/>
        </w:rPr>
        <w:t>defaworyzowanych</w:t>
      </w:r>
      <w:proofErr w:type="spellEnd"/>
      <w:r w:rsidRPr="00190A98">
        <w:rPr>
          <w:rFonts w:ascii="Times New Roman" w:eastAsia="Times New Roman" w:hAnsi="Times New Roman"/>
          <w:sz w:val="24"/>
          <w:szCs w:val="24"/>
          <w:lang w:eastAsia="pl-PL"/>
        </w:rPr>
        <w:t xml:space="preserve"> opisanych w LSR (osoby młode do 35 r.ż., osoby bezrobotne, osoby bez doświadczenia zawodowego i o niskich kwalifikacjach, osoby w wieku 55 +). Wpłynęło na ten nabór 15 wniosków. Z czego 12 wniosków podlegało ocenie Rady Programowej Stowarzyszenia LGD Razem na Piaskowcu. Ostatecznie w limicie środków zmieściło się 5 z najlepszą punktacją zgodną z kryteriami wyboru operacji. </w:t>
      </w:r>
    </w:p>
    <w:p w:rsidR="002B3B76" w:rsidRPr="00190A98" w:rsidRDefault="002B3B76" w:rsidP="002B3B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3B76" w:rsidRPr="00190A98" w:rsidRDefault="002B3B76" w:rsidP="002B3B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0A98">
        <w:rPr>
          <w:rFonts w:ascii="Times New Roman" w:hAnsi="Times New Roman"/>
          <w:sz w:val="24"/>
          <w:szCs w:val="24"/>
        </w:rPr>
        <w:t xml:space="preserve"> W dniu 13 grudnia 2016 r wszystkie wnioski zostały przekazane do Świętokrzyskiego Biura Rozwoju Regionalnego w Kielcach. </w:t>
      </w:r>
    </w:p>
    <w:p w:rsidR="002B3B76" w:rsidRPr="00190A98" w:rsidRDefault="002B3B76" w:rsidP="002B3B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3B76" w:rsidRPr="00190A98" w:rsidRDefault="002B3B76" w:rsidP="00D95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B76" w:rsidRPr="00190A98" w:rsidRDefault="002B3B76" w:rsidP="002B3B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0A98">
        <w:rPr>
          <w:rFonts w:ascii="Times New Roman" w:hAnsi="Times New Roman"/>
          <w:sz w:val="24"/>
          <w:szCs w:val="24"/>
        </w:rPr>
        <w:lastRenderedPageBreak/>
        <w:t>Na rok 2017 r Stowarzyszenie LGD Razem na Piaskowcu planuje zrealizować projekty związane z rozwojem infrastruktury</w:t>
      </w:r>
    </w:p>
    <w:p w:rsidR="002B3B76" w:rsidRPr="00190A98" w:rsidRDefault="002B3B76" w:rsidP="002B3B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Budowa, rozbudowa i modernizacja infrastruktury związanej z rozwojem funkcji kulturowej, turystycznej, wypoczynkowej, rekreacyjnej obszaru LGD. </w:t>
      </w:r>
    </w:p>
    <w:p w:rsidR="002B3B76" w:rsidRPr="00190A98" w:rsidRDefault="002B3B76" w:rsidP="002B3B7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W ramach Przedsięwzięcia wspierany będzie rozwój infrastruktury turystycznej oraz stworzenie bazy do uprawiania zróżnicowanych form turystyki, oraz rozwoju różnych form infrastruktury służącej rekreacji i kultury. Realizowane będą szczególnie inwestycje w świetlice wiejskie, place zabaw, siłownie plenerowe, ścieżki edukacyjne, chodniki, ogólnodostępne obiekty rekreacyjne i inne operacje służące zaspokajaniu potrzeb społeczności lokalnej.</w:t>
      </w:r>
    </w:p>
    <w:p w:rsidR="002B3B76" w:rsidRPr="00190A98" w:rsidRDefault="002B3B76" w:rsidP="002B3B7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Beneficjentem wsparcia będzie gmina lub powiat lub instytucja kultury, dla której organizatorem jest JST (czyli 63,63 % dofinansowania z EFRROW), a także NGO dla których poziom dofinansowania będzie wynosił 95 % kosztów kwalifikowanych. Minimalna kwota dofinansowania: 50 000 zł, maksymalna: 195 000 zł. Koszty kwalifikowane zgodne z rozporządzeniem </w:t>
      </w:r>
      <w:proofErr w:type="spellStart"/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MRiRW</w:t>
      </w:r>
      <w:proofErr w:type="spellEnd"/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, bezpośrednio związane z przygotowaniem i realizacją operacji. </w:t>
      </w:r>
    </w:p>
    <w:p w:rsidR="002B3B76" w:rsidRPr="00190A98" w:rsidRDefault="002B3B76" w:rsidP="002B3B76">
      <w:pPr>
        <w:rPr>
          <w:rFonts w:ascii="Times New Roman" w:eastAsiaTheme="majorEastAsia" w:hAnsi="Times New Roman"/>
          <w:color w:val="833C0B" w:themeColor="accent2" w:themeShade="80"/>
          <w:kern w:val="24"/>
          <w:sz w:val="24"/>
          <w:szCs w:val="24"/>
        </w:rPr>
      </w:pPr>
      <w:r w:rsidRPr="00190A98">
        <w:rPr>
          <w:rFonts w:ascii="Times New Roman" w:eastAsiaTheme="majorEastAsia" w:hAnsi="Times New Roman"/>
          <w:color w:val="833C0B" w:themeColor="accent2" w:themeShade="80"/>
          <w:kern w:val="24"/>
          <w:sz w:val="24"/>
          <w:szCs w:val="24"/>
        </w:rPr>
        <w:t>Projekty grantowe</w:t>
      </w:r>
    </w:p>
    <w:p w:rsidR="002B3B76" w:rsidRPr="00190A98" w:rsidRDefault="002B3B76" w:rsidP="002B3B76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Wykorzystanie zasobów obszaru do promocji poprzez wydawnictwa (225 000 zł)</w:t>
      </w:r>
    </w:p>
    <w:p w:rsidR="002B3B76" w:rsidRPr="00190A98" w:rsidRDefault="002B3B76" w:rsidP="002B3B76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Organizacja działań mających na celu rozwój podmiotów kultywujących lokalne tradycje (200 000 zł)</w:t>
      </w:r>
    </w:p>
    <w:p w:rsidR="002B3B76" w:rsidRPr="00190A98" w:rsidRDefault="002B3B76" w:rsidP="002B3B76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Inicjatywy na rzecz aktywizacji, integracji i przeciwdziałania wykluczeniu społecznemu (200 000 zł)</w:t>
      </w:r>
    </w:p>
    <w:p w:rsidR="002B3B76" w:rsidRPr="00190A98" w:rsidRDefault="002B3B76" w:rsidP="002B3B76">
      <w:pPr>
        <w:numPr>
          <w:ilvl w:val="0"/>
          <w:numId w:val="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Budowa, rozbudowa i modernizacja małej infrastruktury związanej z rozwojem funkcji kulturowej, turystycznej, wypoczynkowej, rekreacyjnej obszaru LGD (225 000 zł)</w:t>
      </w:r>
    </w:p>
    <w:p w:rsidR="002B3B76" w:rsidRPr="00190A98" w:rsidRDefault="002B3B76" w:rsidP="002B3B76">
      <w:pP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Poziom dofin</w:t>
      </w: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ansowania od 5 000 do 25 000 zł. </w:t>
      </w:r>
    </w:p>
    <w:p w:rsidR="002B3B76" w:rsidRPr="00190A98" w:rsidRDefault="002B3B76" w:rsidP="002B3B76">
      <w:pPr>
        <w:rPr>
          <w:rFonts w:ascii="Times New Roman" w:eastAsiaTheme="majorEastAsia" w:hAnsi="Times New Roman"/>
          <w:color w:val="833C0B" w:themeColor="accent2" w:themeShade="80"/>
          <w:kern w:val="24"/>
          <w:sz w:val="24"/>
          <w:szCs w:val="24"/>
        </w:rPr>
      </w:pPr>
      <w:r w:rsidRPr="00190A98">
        <w:rPr>
          <w:rFonts w:ascii="Times New Roman" w:eastAsiaTheme="majorEastAsia" w:hAnsi="Times New Roman"/>
          <w:color w:val="833C0B" w:themeColor="accent2" w:themeShade="80"/>
          <w:kern w:val="24"/>
          <w:sz w:val="24"/>
          <w:szCs w:val="24"/>
        </w:rPr>
        <w:t>Projekty współpracy</w:t>
      </w:r>
    </w:p>
    <w:p w:rsidR="002B3B76" w:rsidRPr="00190A98" w:rsidRDefault="002B3B76" w:rsidP="002B3B76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Projekt Współpracy „Marsz po zdrowie” – budowa Parków </w:t>
      </w:r>
      <w:proofErr w:type="spellStart"/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Nordic</w:t>
      </w:r>
      <w:proofErr w:type="spellEnd"/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  <w:proofErr w:type="spellStart"/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Walking</w:t>
      </w:r>
      <w:proofErr w:type="spellEnd"/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 (oznakowanie tras, ustawienie odpowiednich tablic, uzyskanie certyfikatu tras, kampania promocyjna, zakup kijków, organizacja imprez) który już jest w trakcie ustaleń.</w:t>
      </w:r>
    </w:p>
    <w:p w:rsidR="002B3B76" w:rsidRPr="00190A98" w:rsidRDefault="002B3B76" w:rsidP="002B3B76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Projekt Współpracy ROWER+ - oznaczenie szlaków rowerowych w Gminie Mirzec i Gminie Skarżysko Kościelne, wydanie map z oznaczonymi szlakami, organizacja rajdów promujących szlaki oznaczone w całym Stowarzyszeniu.                                </w:t>
      </w:r>
    </w:p>
    <w:p w:rsidR="002B3B76" w:rsidRPr="00190A98" w:rsidRDefault="002B3B76" w:rsidP="002B3B76">
      <w:pPr>
        <w:rPr>
          <w:rFonts w:ascii="Times New Roman" w:eastAsiaTheme="majorEastAsia" w:hAnsi="Times New Roman"/>
          <w:color w:val="833C0B" w:themeColor="accent2" w:themeShade="80"/>
          <w:kern w:val="24"/>
          <w:sz w:val="24"/>
          <w:szCs w:val="24"/>
        </w:rPr>
      </w:pPr>
      <w:r w:rsidRPr="00190A98">
        <w:rPr>
          <w:rFonts w:ascii="Times New Roman" w:eastAsiaTheme="majorEastAsia" w:hAnsi="Times New Roman"/>
          <w:color w:val="833C0B" w:themeColor="accent2" w:themeShade="80"/>
          <w:kern w:val="24"/>
          <w:sz w:val="24"/>
          <w:szCs w:val="24"/>
        </w:rPr>
        <w:t>Projekty własne LGD</w:t>
      </w:r>
    </w:p>
    <w:p w:rsidR="002B3B76" w:rsidRPr="00190A98" w:rsidRDefault="002B3B76" w:rsidP="002B3B76">
      <w:pPr>
        <w:spacing w:before="11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 xml:space="preserve">                     </w:t>
      </w: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Promocja działalności gospodarczej związanej z produktami lokalnymi:</w:t>
      </w:r>
    </w:p>
    <w:p w:rsidR="002B3B76" w:rsidRPr="00190A98" w:rsidRDefault="002B3B76" w:rsidP="002B3B76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W ramach projektu własnego Lokalna Grupa Działania „Razem na Piaskowcu” będzie promować produkty tradycyjne i lokalne. Będzie dążyć do tego by produkty, które funkcjonują w świadomości mieszkańców obszaru LSR jako tradycyjne, zostały wpisane na marszałkowską listę produktów tradycyjnych (10 produktów). Zaplanowana jest także promocja tych produktów nie tylko na obszarze LSR, ale także w całym województwie świętokrzyskim i mazowieckim</w:t>
      </w:r>
    </w:p>
    <w:p w:rsidR="002B3B76" w:rsidRPr="00190A98" w:rsidRDefault="002B3B76" w:rsidP="002B3B76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0A98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pl-PL"/>
        </w:rPr>
        <w:t>Koszt operacji 55 000 zł</w:t>
      </w:r>
    </w:p>
    <w:p w:rsidR="002B3B76" w:rsidRPr="00190A98" w:rsidRDefault="002B3B76" w:rsidP="002B3B76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3B76" w:rsidRPr="00190A98" w:rsidRDefault="002B3B76" w:rsidP="002B3B76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3B76" w:rsidRPr="00190A98" w:rsidRDefault="002B3B76" w:rsidP="002B3B7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679" w:rsidRDefault="00D95679" w:rsidP="002B3B7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61C0A" w:rsidRPr="00661C0A" w:rsidRDefault="00661C0A" w:rsidP="00661C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1C0A">
        <w:rPr>
          <w:rFonts w:ascii="Times New Roman" w:hAnsi="Times New Roman"/>
          <w:b/>
          <w:sz w:val="24"/>
          <w:szCs w:val="24"/>
        </w:rPr>
        <w:lastRenderedPageBreak/>
        <w:t xml:space="preserve">W ramach realizacji planu szkoleń Stowarzyszenie LGD Razem na Piaskowcu zrealizowało szkolenia m.in. </w:t>
      </w:r>
    </w:p>
    <w:p w:rsidR="00661C0A" w:rsidRPr="00661C0A" w:rsidRDefault="00661C0A" w:rsidP="00661C0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3B76" w:rsidRPr="00190A98" w:rsidRDefault="002B3B76" w:rsidP="002B3B7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90A98">
        <w:rPr>
          <w:rFonts w:ascii="Times New Roman" w:hAnsi="Times New Roman"/>
          <w:sz w:val="24"/>
          <w:szCs w:val="24"/>
        </w:rPr>
        <w:t xml:space="preserve">Zasady wdrażania LSR 2014-2020, czerwiec 2016 r </w:t>
      </w:r>
    </w:p>
    <w:p w:rsidR="002B3B76" w:rsidRDefault="002B3B76" w:rsidP="002B3B7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90A98">
        <w:rPr>
          <w:rFonts w:ascii="Times New Roman" w:hAnsi="Times New Roman"/>
          <w:sz w:val="24"/>
          <w:szCs w:val="24"/>
        </w:rPr>
        <w:t xml:space="preserve">Biznes plan dla operacji w ramach LSR wrzesień 2016 r </w:t>
      </w:r>
    </w:p>
    <w:p w:rsidR="002B3B76" w:rsidRPr="00190A98" w:rsidRDefault="002B3B76" w:rsidP="002B3B7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wdrażania, ewaluacji i monitoringu w ramach strategii rozwoju lokalnego kierowanego przez społeczność – wrzesień 2016 r </w:t>
      </w:r>
    </w:p>
    <w:p w:rsidR="002B3B76" w:rsidRPr="00190A98" w:rsidRDefault="002B3B76" w:rsidP="002B3B7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90A98">
        <w:rPr>
          <w:rFonts w:ascii="Times New Roman" w:hAnsi="Times New Roman"/>
          <w:sz w:val="24"/>
          <w:szCs w:val="24"/>
        </w:rPr>
        <w:t xml:space="preserve">Ochrona danych osobowych listopad 2016 r </w:t>
      </w:r>
    </w:p>
    <w:p w:rsidR="002B3B76" w:rsidRPr="00190A98" w:rsidRDefault="002B3B76" w:rsidP="002B3B7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90A98">
        <w:rPr>
          <w:rFonts w:ascii="Times New Roman" w:hAnsi="Times New Roman"/>
          <w:sz w:val="24"/>
          <w:szCs w:val="24"/>
        </w:rPr>
        <w:t xml:space="preserve">Zasady oceny i wyboru projektów do finansowania w ramach LSR  październik 2016 r </w:t>
      </w:r>
    </w:p>
    <w:p w:rsidR="002B3B76" w:rsidRPr="00190A98" w:rsidRDefault="002B3B76" w:rsidP="002B3B7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90A98">
        <w:rPr>
          <w:rFonts w:ascii="Times New Roman" w:hAnsi="Times New Roman"/>
          <w:sz w:val="24"/>
          <w:szCs w:val="24"/>
        </w:rPr>
        <w:t xml:space="preserve">Efektywna realizacja zadań i celów, październik 2016 r </w:t>
      </w:r>
    </w:p>
    <w:p w:rsidR="002B3B76" w:rsidRDefault="002B3B76" w:rsidP="002B3B7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90A98">
        <w:rPr>
          <w:rFonts w:ascii="Times New Roman" w:hAnsi="Times New Roman"/>
          <w:sz w:val="24"/>
          <w:szCs w:val="24"/>
        </w:rPr>
        <w:t xml:space="preserve">Szkolenie z zakresu udzielania zamówień publicznych, październik 2016 r. </w:t>
      </w:r>
    </w:p>
    <w:p w:rsidR="002B3B76" w:rsidRPr="00190A98" w:rsidRDefault="002B3B76" w:rsidP="002B3B7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Konferencja Podejście Leader w Polsce – grudzień 2016 r</w:t>
      </w:r>
    </w:p>
    <w:p w:rsidR="002B3B76" w:rsidRDefault="002B3B76" w:rsidP="002B3B76">
      <w:pPr>
        <w:spacing w:before="115" w:after="0" w:line="240" w:lineRule="auto"/>
        <w:jc w:val="both"/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pl-PL"/>
        </w:rPr>
      </w:pPr>
    </w:p>
    <w:p w:rsidR="002B3B76" w:rsidRDefault="002B3B76" w:rsidP="002B3B76"/>
    <w:p w:rsidR="00E13D32" w:rsidRDefault="00E13D32"/>
    <w:sectPr w:rsidR="00E13D32" w:rsidSect="00190A9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7E" w:rsidRDefault="00AE437E">
      <w:pPr>
        <w:spacing w:after="0" w:line="240" w:lineRule="auto"/>
      </w:pPr>
      <w:r>
        <w:separator/>
      </w:r>
    </w:p>
  </w:endnote>
  <w:endnote w:type="continuationSeparator" w:id="0">
    <w:p w:rsidR="00AE437E" w:rsidRDefault="00AE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98" w:rsidRPr="00190A98" w:rsidRDefault="00AE437E" w:rsidP="00190A98">
    <w:pPr>
      <w:spacing w:after="0" w:line="259" w:lineRule="auto"/>
      <w:rPr>
        <w:rFonts w:asciiTheme="minorHAnsi" w:eastAsiaTheme="minorHAnsi" w:hAnsiTheme="minorHAnsi" w:cstheme="minorBidi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190A98" w:rsidRPr="00190A98" w:rsidTr="008B5FE5">
      <w:trPr>
        <w:jc w:val="center"/>
      </w:trPr>
      <w:tc>
        <w:tcPr>
          <w:tcW w:w="3185" w:type="dxa"/>
        </w:tcPr>
        <w:p w:rsidR="00190A98" w:rsidRPr="00190A98" w:rsidRDefault="002B3B76" w:rsidP="00190A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Theme="minorHAnsi" w:eastAsiaTheme="minorHAnsi" w:hAnsiTheme="minorHAnsi" w:cstheme="minorBidi"/>
              <w:noProof/>
              <w:color w:val="008080"/>
              <w:sz w:val="20"/>
              <w:szCs w:val="20"/>
            </w:rPr>
          </w:pPr>
          <w:r w:rsidRPr="00190A98">
            <w:rPr>
              <w:rFonts w:ascii="Arial" w:eastAsia="Microsoft Yi Baiti" w:hAnsi="Arial" w:cs="Arial"/>
              <w:sz w:val="17"/>
              <w:szCs w:val="17"/>
            </w:rPr>
            <w:t xml:space="preserve">                        </w:t>
          </w:r>
          <w:r w:rsidRPr="00190A98">
            <w:rPr>
              <w:rFonts w:asciiTheme="minorHAnsi" w:eastAsiaTheme="minorHAnsi" w:hAnsiTheme="minorHAnsi" w:cstheme="minorBidi"/>
              <w:noProof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2CE1E4" wp14:editId="66E2C5C9">
                    <wp:simplePos x="0" y="0"/>
                    <wp:positionH relativeFrom="column">
                      <wp:posOffset>-227965</wp:posOffset>
                    </wp:positionH>
                    <wp:positionV relativeFrom="paragraph">
                      <wp:posOffset>-43180</wp:posOffset>
                    </wp:positionV>
                    <wp:extent cx="6105525" cy="0"/>
                    <wp:effectExtent l="9525" t="17780" r="9525" b="10795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3B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E3367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17.95pt;margin-top:-3.4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" strokecolor="#53b9ff" strokeweight="1.5pt"/>
                </w:pict>
              </mc:Fallback>
            </mc:AlternateContent>
          </w:r>
          <w:r w:rsidRPr="00190A98">
            <w:rPr>
              <w:rFonts w:asciiTheme="minorHAnsi" w:eastAsiaTheme="minorHAnsi" w:hAnsiTheme="minorHAnsi" w:cstheme="minorBidi"/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24CAA7AF" wp14:editId="0D8F9B20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190A98" w:rsidRPr="00190A98" w:rsidRDefault="002B3B76" w:rsidP="00190A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Theme="minorHAnsi" w:eastAsiaTheme="minorHAnsi" w:hAnsiTheme="minorHAnsi" w:cstheme="minorBidi"/>
              <w:noProof/>
              <w:color w:val="008080"/>
              <w:sz w:val="20"/>
              <w:szCs w:val="20"/>
            </w:rPr>
          </w:pPr>
          <w:r w:rsidRPr="00190A98">
            <w:rPr>
              <w:rFonts w:asciiTheme="minorHAnsi" w:eastAsiaTheme="minorHAnsi" w:hAnsiTheme="minorHAnsi" w:cstheme="minorBidi"/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593ED717" wp14:editId="5ACE7D99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190A98" w:rsidRPr="00190A98" w:rsidRDefault="002B3B76" w:rsidP="00190A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Theme="minorHAnsi" w:eastAsiaTheme="minorHAnsi" w:hAnsiTheme="minorHAnsi" w:cstheme="minorBidi"/>
              <w:noProof/>
              <w:color w:val="008080"/>
              <w:sz w:val="20"/>
              <w:szCs w:val="20"/>
            </w:rPr>
          </w:pPr>
          <w:r w:rsidRPr="00190A98">
            <w:rPr>
              <w:rFonts w:asciiTheme="minorHAnsi" w:eastAsiaTheme="minorHAnsi" w:hAnsiTheme="minorHAnsi" w:cstheme="minorBidi"/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EB5342B" wp14:editId="489F2A71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A98" w:rsidRPr="00190A98" w:rsidRDefault="002B3B76" w:rsidP="00190A98">
    <w:pPr>
      <w:tabs>
        <w:tab w:val="left" w:pos="5954"/>
      </w:tabs>
      <w:spacing w:after="160" w:line="259" w:lineRule="auto"/>
      <w:jc w:val="center"/>
      <w:rPr>
        <w:rFonts w:ascii="Arial" w:eastAsia="Microsoft Yi Baiti" w:hAnsi="Arial" w:cs="Arial"/>
        <w:sz w:val="17"/>
        <w:szCs w:val="17"/>
      </w:rPr>
    </w:pPr>
    <w:r w:rsidRPr="00190A98">
      <w:rPr>
        <w:rFonts w:ascii="Arial" w:eastAsia="Microsoft Yi Baiti" w:hAnsi="Arial" w:cs="Arial"/>
        <w:sz w:val="17"/>
        <w:szCs w:val="17"/>
      </w:rPr>
      <w:t>„Europejski Fundusz Rolny na rzecz Rozwoju Obszarów Wiejskich: Europa inwestująca w obszary wiejskie”</w:t>
    </w:r>
  </w:p>
  <w:p w:rsidR="00190A98" w:rsidRPr="00190A98" w:rsidRDefault="00AE437E" w:rsidP="00190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7E" w:rsidRDefault="00AE437E">
      <w:pPr>
        <w:spacing w:after="0" w:line="240" w:lineRule="auto"/>
      </w:pPr>
      <w:r>
        <w:separator/>
      </w:r>
    </w:p>
  </w:footnote>
  <w:footnote w:type="continuationSeparator" w:id="0">
    <w:p w:rsidR="00AE437E" w:rsidRDefault="00AE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98" w:rsidRDefault="002B3B76" w:rsidP="00190A98">
    <w:pPr>
      <w:widowControl w:val="0"/>
      <w:suppressAutoHyphens/>
      <w:spacing w:after="0" w:line="240" w:lineRule="auto"/>
      <w:jc w:val="center"/>
      <w:rPr>
        <w:rFonts w:ascii="Georgia" w:eastAsia="Arial Unicode MS" w:hAnsi="Georgia"/>
        <w:color w:val="365F91"/>
        <w:kern w:val="1"/>
        <w:sz w:val="16"/>
        <w:szCs w:val="16"/>
        <w:lang w:eastAsia="ar-SA"/>
      </w:rPr>
    </w:pPr>
    <w:r w:rsidRPr="00190A98">
      <w:rPr>
        <w:rFonts w:ascii="Georgia" w:eastAsiaTheme="minorHAnsi" w:hAnsi="Georgia" w:cstheme="minorBidi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907F8F2" wp14:editId="41E6468A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A98">
      <w:rPr>
        <w:rFonts w:ascii="Georgia" w:eastAsia="Arial Unicode MS" w:hAnsi="Georgia"/>
        <w:color w:val="365F91"/>
        <w:kern w:val="1"/>
        <w:sz w:val="16"/>
        <w:szCs w:val="16"/>
        <w:lang w:eastAsia="ar-SA"/>
      </w:rPr>
      <w:t>LOKALNA GRUPA DZIAŁANIA – RAZEM NA PIASKOWCU</w:t>
    </w:r>
  </w:p>
  <w:p w:rsidR="00190A98" w:rsidRPr="00190A98" w:rsidRDefault="002B3B76" w:rsidP="00190A98">
    <w:pPr>
      <w:widowControl w:val="0"/>
      <w:suppressAutoHyphens/>
      <w:spacing w:after="0" w:line="240" w:lineRule="auto"/>
      <w:jc w:val="center"/>
      <w:rPr>
        <w:rFonts w:ascii="Georgia" w:eastAsia="Arial Unicode MS" w:hAnsi="Georgia"/>
        <w:color w:val="365F91"/>
        <w:kern w:val="1"/>
        <w:sz w:val="16"/>
        <w:szCs w:val="16"/>
        <w:lang w:eastAsia="ar-SA"/>
      </w:rPr>
    </w:pPr>
    <w:r w:rsidRPr="00190A98">
      <w:rPr>
        <w:rFonts w:ascii="Georgia" w:eastAsia="Arial Unicode MS" w:hAnsi="Georgia"/>
        <w:color w:val="365F91"/>
        <w:kern w:val="1"/>
        <w:sz w:val="16"/>
        <w:szCs w:val="16"/>
        <w:lang w:eastAsia="ar-SA"/>
      </w:rPr>
      <w:t xml:space="preserve">   Mirzec Stary 9, 27-220 Mirzec</w:t>
    </w:r>
  </w:p>
  <w:p w:rsidR="00190A98" w:rsidRPr="00190A98" w:rsidRDefault="002B3B76" w:rsidP="00190A98">
    <w:pPr>
      <w:widowControl w:val="0"/>
      <w:suppressAutoHyphens/>
      <w:spacing w:after="0" w:line="240" w:lineRule="auto"/>
      <w:rPr>
        <w:rFonts w:ascii="Georgia" w:eastAsia="Arial Unicode MS" w:hAnsi="Georgia"/>
        <w:color w:val="365F91"/>
        <w:kern w:val="1"/>
        <w:sz w:val="16"/>
        <w:szCs w:val="16"/>
        <w:lang w:eastAsia="ar-SA"/>
      </w:rPr>
    </w:pPr>
    <w:r w:rsidRPr="00190A98">
      <w:rPr>
        <w:rFonts w:ascii="Georgia" w:eastAsia="Arial Unicode MS" w:hAnsi="Georgia"/>
        <w:color w:val="365F91"/>
        <w:kern w:val="1"/>
        <w:sz w:val="16"/>
        <w:szCs w:val="16"/>
        <w:lang w:eastAsia="ar-SA"/>
      </w:rPr>
      <w:tab/>
    </w:r>
    <w:r w:rsidRPr="00190A98">
      <w:rPr>
        <w:rFonts w:ascii="Georgia" w:eastAsia="Arial Unicode MS" w:hAnsi="Georgia"/>
        <w:color w:val="365F91"/>
        <w:kern w:val="1"/>
        <w:sz w:val="16"/>
        <w:szCs w:val="16"/>
        <w:lang w:eastAsia="ar-SA"/>
      </w:rPr>
      <w:tab/>
      <w:t>Biuro: Mirzec Stary 9, 27-220 Mirzec</w:t>
    </w:r>
    <w:r w:rsidRPr="00190A98">
      <w:rPr>
        <w:rFonts w:ascii="Georgia" w:eastAsia="Arial Unicode MS" w:hAnsi="Georgia"/>
        <w:color w:val="365F91"/>
        <w:kern w:val="1"/>
        <w:sz w:val="16"/>
        <w:szCs w:val="16"/>
        <w:lang w:eastAsia="ar-SA"/>
      </w:rPr>
      <w:tab/>
    </w:r>
    <w:r w:rsidRPr="00190A98">
      <w:rPr>
        <w:rFonts w:ascii="Georgia" w:eastAsia="Arial Unicode MS" w:hAnsi="Georgia"/>
        <w:color w:val="365F91"/>
        <w:kern w:val="1"/>
        <w:sz w:val="16"/>
        <w:szCs w:val="16"/>
        <w:lang w:eastAsia="ar-SA"/>
      </w:rPr>
      <w:tab/>
      <w:t>ul. Kolejowa 9b, 26-500 Szydłowiec</w:t>
    </w:r>
  </w:p>
  <w:p w:rsidR="00190A98" w:rsidRPr="00190A98" w:rsidRDefault="00AE437E" w:rsidP="00190A98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/>
        <w:color w:val="365F91"/>
        <w:kern w:val="1"/>
        <w:sz w:val="16"/>
        <w:szCs w:val="16"/>
        <w:lang w:eastAsia="ar-SA"/>
      </w:rPr>
    </w:pPr>
    <w:hyperlink r:id="rId2" w:history="1">
      <w:r w:rsidR="002B3B76" w:rsidRPr="00190A98">
        <w:rPr>
          <w:rFonts w:ascii="Georgia" w:eastAsia="Arial Unicode MS" w:hAnsi="Georgia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="002B3B76" w:rsidRPr="00190A98">
      <w:rPr>
        <w:rFonts w:ascii="Georgia" w:eastAsia="Arial Unicode MS" w:hAnsi="Georgia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="002B3B76" w:rsidRPr="00190A98">
        <w:rPr>
          <w:rFonts w:ascii="Georgia" w:eastAsia="Arial Unicode MS" w:hAnsi="Georgia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="002B3B76" w:rsidRPr="00190A98">
      <w:rPr>
        <w:rFonts w:ascii="Georgia" w:eastAsia="Arial Unicode MS" w:hAnsi="Georgia"/>
        <w:color w:val="365F91"/>
        <w:kern w:val="1"/>
        <w:sz w:val="16"/>
        <w:szCs w:val="16"/>
        <w:lang w:eastAsia="ar-SA"/>
      </w:rPr>
      <w:t xml:space="preserve">      </w:t>
    </w:r>
  </w:p>
  <w:p w:rsidR="00190A98" w:rsidRDefault="00AE4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67"/>
    <w:multiLevelType w:val="hybridMultilevel"/>
    <w:tmpl w:val="B65A16AA"/>
    <w:lvl w:ilvl="0" w:tplc="F0A6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25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AF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8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A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B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6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C9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182478"/>
    <w:multiLevelType w:val="hybridMultilevel"/>
    <w:tmpl w:val="AADAFBA0"/>
    <w:lvl w:ilvl="0" w:tplc="C10A5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44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E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EB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44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48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1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62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A0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EE4A73"/>
    <w:multiLevelType w:val="hybridMultilevel"/>
    <w:tmpl w:val="B7908C92"/>
    <w:lvl w:ilvl="0" w:tplc="1DCC8410">
      <w:start w:val="1"/>
      <w:numFmt w:val="bullet"/>
      <w:lvlText w:val="•"/>
      <w:lvlJc w:val="left"/>
      <w:pPr>
        <w:tabs>
          <w:tab w:val="num" w:pos="123"/>
        </w:tabs>
        <w:ind w:left="123" w:hanging="360"/>
      </w:pPr>
      <w:rPr>
        <w:rFonts w:ascii="Arial" w:hAnsi="Arial" w:hint="default"/>
      </w:rPr>
    </w:lvl>
    <w:lvl w:ilvl="1" w:tplc="DF44D8FA" w:tentative="1">
      <w:start w:val="1"/>
      <w:numFmt w:val="bullet"/>
      <w:lvlText w:val="•"/>
      <w:lvlJc w:val="left"/>
      <w:pPr>
        <w:tabs>
          <w:tab w:val="num" w:pos="843"/>
        </w:tabs>
        <w:ind w:left="843" w:hanging="360"/>
      </w:pPr>
      <w:rPr>
        <w:rFonts w:ascii="Arial" w:hAnsi="Arial" w:hint="default"/>
      </w:rPr>
    </w:lvl>
    <w:lvl w:ilvl="2" w:tplc="926E114C" w:tentative="1">
      <w:start w:val="1"/>
      <w:numFmt w:val="bullet"/>
      <w:lvlText w:val="•"/>
      <w:lvlJc w:val="left"/>
      <w:pPr>
        <w:tabs>
          <w:tab w:val="num" w:pos="1563"/>
        </w:tabs>
        <w:ind w:left="1563" w:hanging="360"/>
      </w:pPr>
      <w:rPr>
        <w:rFonts w:ascii="Arial" w:hAnsi="Arial" w:hint="default"/>
      </w:rPr>
    </w:lvl>
    <w:lvl w:ilvl="3" w:tplc="E6E0DE0C" w:tentative="1">
      <w:start w:val="1"/>
      <w:numFmt w:val="bullet"/>
      <w:lvlText w:val="•"/>
      <w:lvlJc w:val="left"/>
      <w:pPr>
        <w:tabs>
          <w:tab w:val="num" w:pos="2283"/>
        </w:tabs>
        <w:ind w:left="2283" w:hanging="360"/>
      </w:pPr>
      <w:rPr>
        <w:rFonts w:ascii="Arial" w:hAnsi="Arial" w:hint="default"/>
      </w:rPr>
    </w:lvl>
    <w:lvl w:ilvl="4" w:tplc="2E2A6F74" w:tentative="1">
      <w:start w:val="1"/>
      <w:numFmt w:val="bullet"/>
      <w:lvlText w:val="•"/>
      <w:lvlJc w:val="left"/>
      <w:pPr>
        <w:tabs>
          <w:tab w:val="num" w:pos="3003"/>
        </w:tabs>
        <w:ind w:left="3003" w:hanging="360"/>
      </w:pPr>
      <w:rPr>
        <w:rFonts w:ascii="Arial" w:hAnsi="Arial" w:hint="default"/>
      </w:rPr>
    </w:lvl>
    <w:lvl w:ilvl="5" w:tplc="57FA8306" w:tentative="1">
      <w:start w:val="1"/>
      <w:numFmt w:val="bullet"/>
      <w:lvlText w:val="•"/>
      <w:lvlJc w:val="left"/>
      <w:pPr>
        <w:tabs>
          <w:tab w:val="num" w:pos="3723"/>
        </w:tabs>
        <w:ind w:left="3723" w:hanging="360"/>
      </w:pPr>
      <w:rPr>
        <w:rFonts w:ascii="Arial" w:hAnsi="Arial" w:hint="default"/>
      </w:rPr>
    </w:lvl>
    <w:lvl w:ilvl="6" w:tplc="ED3CA578" w:tentative="1">
      <w:start w:val="1"/>
      <w:numFmt w:val="bullet"/>
      <w:lvlText w:val="•"/>
      <w:lvlJc w:val="left"/>
      <w:pPr>
        <w:tabs>
          <w:tab w:val="num" w:pos="4443"/>
        </w:tabs>
        <w:ind w:left="4443" w:hanging="360"/>
      </w:pPr>
      <w:rPr>
        <w:rFonts w:ascii="Arial" w:hAnsi="Arial" w:hint="default"/>
      </w:rPr>
    </w:lvl>
    <w:lvl w:ilvl="7" w:tplc="60FE8E26" w:tentative="1">
      <w:start w:val="1"/>
      <w:numFmt w:val="bullet"/>
      <w:lvlText w:val="•"/>
      <w:lvlJc w:val="left"/>
      <w:pPr>
        <w:tabs>
          <w:tab w:val="num" w:pos="5163"/>
        </w:tabs>
        <w:ind w:left="5163" w:hanging="360"/>
      </w:pPr>
      <w:rPr>
        <w:rFonts w:ascii="Arial" w:hAnsi="Arial" w:hint="default"/>
      </w:rPr>
    </w:lvl>
    <w:lvl w:ilvl="8" w:tplc="EC809BAA" w:tentative="1">
      <w:start w:val="1"/>
      <w:numFmt w:val="bullet"/>
      <w:lvlText w:val="•"/>
      <w:lvlJc w:val="left"/>
      <w:pPr>
        <w:tabs>
          <w:tab w:val="num" w:pos="5883"/>
        </w:tabs>
        <w:ind w:left="5883" w:hanging="360"/>
      </w:pPr>
      <w:rPr>
        <w:rFonts w:ascii="Arial" w:hAnsi="Arial" w:hint="default"/>
      </w:rPr>
    </w:lvl>
  </w:abstractNum>
  <w:abstractNum w:abstractNumId="3" w15:restartNumberingAfterBreak="0">
    <w:nsid w:val="2D2B0C72"/>
    <w:multiLevelType w:val="hybridMultilevel"/>
    <w:tmpl w:val="2D6A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43A2"/>
    <w:multiLevelType w:val="hybridMultilevel"/>
    <w:tmpl w:val="BB1A7A00"/>
    <w:lvl w:ilvl="0" w:tplc="BD3AF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0E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E3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CD9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66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87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CA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9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A86CF0"/>
    <w:multiLevelType w:val="hybridMultilevel"/>
    <w:tmpl w:val="FC24A48E"/>
    <w:lvl w:ilvl="0" w:tplc="86C8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78A5"/>
    <w:multiLevelType w:val="hybridMultilevel"/>
    <w:tmpl w:val="15769A5C"/>
    <w:lvl w:ilvl="0" w:tplc="44607F3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724809E8"/>
    <w:multiLevelType w:val="hybridMultilevel"/>
    <w:tmpl w:val="04DCE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E05D67"/>
    <w:multiLevelType w:val="hybridMultilevel"/>
    <w:tmpl w:val="F782EFF2"/>
    <w:lvl w:ilvl="0" w:tplc="AA04E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8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5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C1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0A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E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9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C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1D4BE7"/>
    <w:multiLevelType w:val="hybridMultilevel"/>
    <w:tmpl w:val="315058FA"/>
    <w:lvl w:ilvl="0" w:tplc="CA361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44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07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0F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6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6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E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40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76"/>
    <w:rsid w:val="002B3B76"/>
    <w:rsid w:val="00661C0A"/>
    <w:rsid w:val="009C5363"/>
    <w:rsid w:val="00AE437E"/>
    <w:rsid w:val="00D95679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C9DA"/>
  <w15:chartTrackingRefBased/>
  <w15:docId w15:val="{1336F465-C833-4682-B30E-DF9A27DC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B3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B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B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dorota sykulska</cp:lastModifiedBy>
  <cp:revision>4</cp:revision>
  <dcterms:created xsi:type="dcterms:W3CDTF">2017-01-05T13:35:00Z</dcterms:created>
  <dcterms:modified xsi:type="dcterms:W3CDTF">2017-01-05T14:23:00Z</dcterms:modified>
</cp:coreProperties>
</file>