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6E" w:rsidRDefault="00AB756E" w:rsidP="00AB756E">
      <w:pPr>
        <w:jc w:val="center"/>
        <w:rPr>
          <w:b/>
        </w:rPr>
      </w:pPr>
      <w:r w:rsidRPr="00337D3C">
        <w:rPr>
          <w:b/>
        </w:rPr>
        <w:t xml:space="preserve">Regulamin naboru </w:t>
      </w:r>
    </w:p>
    <w:p w:rsidR="00AB756E" w:rsidRDefault="00AB756E" w:rsidP="00AB756E">
      <w:pPr>
        <w:jc w:val="center"/>
        <w:rPr>
          <w:b/>
        </w:rPr>
      </w:pPr>
      <w:r>
        <w:rPr>
          <w:b/>
        </w:rPr>
        <w:t>wniosków nr 2</w:t>
      </w:r>
      <w:r w:rsidRPr="00337D3C">
        <w:rPr>
          <w:b/>
        </w:rPr>
        <w:t xml:space="preserve">/2017/G </w:t>
      </w:r>
    </w:p>
    <w:p w:rsidR="00AB756E" w:rsidRPr="00337D3C" w:rsidRDefault="00AB756E" w:rsidP="00AB756E">
      <w:pPr>
        <w:jc w:val="center"/>
        <w:rPr>
          <w:b/>
        </w:rPr>
      </w:pPr>
      <w:r w:rsidRPr="00337D3C">
        <w:rPr>
          <w:b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</w:t>
      </w:r>
      <w:r>
        <w:rPr>
          <w:b/>
        </w:rPr>
        <w:t xml:space="preserve"> </w:t>
      </w:r>
      <w:r w:rsidRPr="00337D3C">
        <w:rPr>
          <w:b/>
        </w:rPr>
        <w:t xml:space="preserve"> Lokalnej Strategii Rozwoju Stowarzysz</w:t>
      </w:r>
      <w:r>
        <w:rPr>
          <w:b/>
        </w:rPr>
        <w:t>enia Lokalna Grupa Działania „ Razem na Piaskowcu”</w:t>
      </w:r>
    </w:p>
    <w:p w:rsidR="00AB756E" w:rsidRPr="00FC042B" w:rsidRDefault="00FC042B" w:rsidP="00FC042B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b/>
        </w:rPr>
      </w:pPr>
      <w:proofErr w:type="spellStart"/>
      <w:r w:rsidRPr="00FC042B">
        <w:rPr>
          <w:b/>
        </w:rPr>
        <w:t>I.</w:t>
      </w:r>
      <w:r w:rsidR="00AB756E" w:rsidRPr="00FC042B">
        <w:rPr>
          <w:b/>
        </w:rPr>
        <w:t>Wstęp</w:t>
      </w:r>
      <w:proofErr w:type="spellEnd"/>
      <w:r w:rsidR="00AB756E" w:rsidRPr="00FC042B">
        <w:rPr>
          <w:b/>
        </w:rPr>
        <w:t xml:space="preserve">. </w:t>
      </w:r>
    </w:p>
    <w:p w:rsidR="00AB756E" w:rsidRPr="00AB756E" w:rsidRDefault="00AB756E" w:rsidP="00AB756E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bCs/>
          <w:color w:val="000000"/>
          <w:lang w:eastAsia="pl-PL"/>
        </w:rPr>
      </w:pPr>
      <w:r w:rsidRPr="00337D3C">
        <w:t>Niniejszy nabór organizowany jest przez Stowarzyszenie Lokalna Grupa Działania Razem na Piaskowcu w oparciu o kryteria wyboru operacji/</w:t>
      </w:r>
      <w:proofErr w:type="spellStart"/>
      <w:r w:rsidRPr="00337D3C">
        <w:t>grantobiorców</w:t>
      </w:r>
      <w:proofErr w:type="spellEnd"/>
      <w:r w:rsidRPr="00337D3C">
        <w:t xml:space="preserve"> określone w Lokalnej Strategii </w:t>
      </w:r>
      <w:r w:rsidRPr="00AB756E">
        <w:rPr>
          <w:rFonts w:cstheme="minorHAnsi"/>
        </w:rPr>
        <w:t xml:space="preserve">Rozwoju. Wsparcie w ramach niniejszego przedsięwzięcia musi spełniać warunki określone dla Przedsięwzięcia </w:t>
      </w:r>
      <w:r w:rsidR="005D1CA5">
        <w:rPr>
          <w:rFonts w:eastAsia="Times New Roman" w:cstheme="minorHAnsi"/>
          <w:bCs/>
          <w:color w:val="000000"/>
          <w:lang w:eastAsia="pl-PL"/>
        </w:rPr>
        <w:t xml:space="preserve">1.2.3. </w:t>
      </w:r>
      <w:r w:rsidRPr="00AB756E">
        <w:rPr>
          <w:rFonts w:eastAsia="Times New Roman" w:cstheme="minorHAnsi"/>
          <w:bCs/>
          <w:color w:val="000000"/>
          <w:lang w:eastAsia="pl-PL"/>
        </w:rPr>
        <w:t>„Organizacja działań mających na celu rozwój podmiotów kultywujących</w:t>
      </w:r>
      <w:r w:rsidRPr="00AB756E">
        <w:rPr>
          <w:rFonts w:eastAsia="Times New Roman" w:cstheme="minorHAnsi"/>
          <w:bCs/>
          <w:i/>
          <w:color w:val="000000"/>
          <w:lang w:eastAsia="pl-PL"/>
        </w:rPr>
        <w:t xml:space="preserve"> </w:t>
      </w:r>
      <w:r w:rsidRPr="00AB756E">
        <w:rPr>
          <w:rFonts w:eastAsia="Times New Roman" w:cstheme="minorHAnsi"/>
          <w:bCs/>
          <w:color w:val="000000"/>
          <w:lang w:eastAsia="pl-PL"/>
        </w:rPr>
        <w:t>lokalne tradycje”</w:t>
      </w:r>
    </w:p>
    <w:p w:rsidR="00AB756E" w:rsidRPr="00FC042B" w:rsidRDefault="00AB756E" w:rsidP="00FC042B">
      <w:pPr>
        <w:ind w:firstLine="708"/>
        <w:jc w:val="both"/>
        <w:rPr>
          <w:rFonts w:cstheme="minorHAnsi"/>
          <w:b/>
        </w:rPr>
      </w:pPr>
      <w:r w:rsidRPr="00FC042B">
        <w:rPr>
          <w:rFonts w:cstheme="minorHAnsi"/>
          <w:b/>
        </w:rPr>
        <w:t xml:space="preserve">II. Regulamin naboru nr 2/2017/G </w:t>
      </w:r>
    </w:p>
    <w:p w:rsidR="00AB756E" w:rsidRPr="00AB756E" w:rsidRDefault="00AB756E" w:rsidP="00AB75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B756E">
        <w:rPr>
          <w:rFonts w:cstheme="minorHAnsi"/>
        </w:rPr>
        <w:t>Regulamin naboru nr 2/2017/G dla Przedsięwzięcia</w:t>
      </w:r>
      <w:r>
        <w:rPr>
          <w:rFonts w:cstheme="minorHAnsi"/>
        </w:rPr>
        <w:t xml:space="preserve"> </w:t>
      </w:r>
      <w:r w:rsidR="005D1CA5">
        <w:rPr>
          <w:rFonts w:eastAsia="Times New Roman" w:cstheme="minorHAnsi"/>
          <w:bCs/>
          <w:color w:val="000000"/>
          <w:lang w:eastAsia="pl-PL"/>
        </w:rPr>
        <w:t>1.2.3</w:t>
      </w:r>
      <w:r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B756E">
        <w:rPr>
          <w:rFonts w:cstheme="minorHAnsi"/>
        </w:rPr>
        <w:t>stanowi</w:t>
      </w:r>
      <w:r>
        <w:t xml:space="preserve"> uszczegółowienie informacji zawartych                             w ogłoszeniu o naborze. </w:t>
      </w:r>
    </w:p>
    <w:p w:rsidR="00AB756E" w:rsidRPr="00FC042B" w:rsidRDefault="00AB756E" w:rsidP="00FC042B">
      <w:pPr>
        <w:ind w:firstLine="405"/>
        <w:jc w:val="both"/>
        <w:rPr>
          <w:b/>
        </w:rPr>
      </w:pPr>
      <w:r w:rsidRPr="00FC042B">
        <w:rPr>
          <w:b/>
        </w:rPr>
        <w:t>III. Określenia i skróty Użyte w Regulaminie określenia i skróty oznaczają:</w:t>
      </w:r>
    </w:p>
    <w:p w:rsidR="00AB756E" w:rsidRDefault="00AB756E" w:rsidP="00AB756E">
      <w:pPr>
        <w:pStyle w:val="Akapitzlist"/>
        <w:numPr>
          <w:ilvl w:val="0"/>
          <w:numId w:val="1"/>
        </w:numPr>
        <w:jc w:val="both"/>
      </w:pPr>
      <w:r>
        <w:t xml:space="preserve">Stowarzyszenie – Stowarzyszenie Lokalna Grupa Działania Razem na Piaskowcu- instytucja organizująca nabór, </w:t>
      </w:r>
    </w:p>
    <w:p w:rsidR="00AB756E" w:rsidRDefault="00AB756E" w:rsidP="00AB756E">
      <w:pPr>
        <w:jc w:val="both"/>
      </w:pPr>
      <w:r>
        <w:t>b) Rada – Rada Programowa Stowarzyszenia Lokalnej Grupy Działania Razem na Piaskowcu, komisja                o której mowa w Art.44 ustawy w zakresie polityki spójności,</w:t>
      </w:r>
    </w:p>
    <w:p w:rsidR="00AB756E" w:rsidRDefault="00AB756E" w:rsidP="00AB756E">
      <w:pPr>
        <w:jc w:val="both"/>
      </w:pPr>
      <w:r>
        <w:t xml:space="preserve"> c) </w:t>
      </w:r>
      <w:proofErr w:type="spellStart"/>
      <w:r>
        <w:t>Grantobiorca</w:t>
      </w:r>
      <w:proofErr w:type="spellEnd"/>
      <w:r>
        <w:t xml:space="preserve"> - podmiot, ubiegający się o powierzenie grantu, </w:t>
      </w:r>
    </w:p>
    <w:p w:rsidR="00AB756E" w:rsidRDefault="00AB756E" w:rsidP="00AB756E">
      <w:pPr>
        <w:jc w:val="both"/>
      </w:pPr>
      <w:r>
        <w:t xml:space="preserve">d) Procedura wyboru – „Procedura wyboru i oceny </w:t>
      </w:r>
      <w:proofErr w:type="spellStart"/>
      <w:r>
        <w:t>grantobiorców</w:t>
      </w:r>
      <w:proofErr w:type="spellEnd"/>
      <w:r>
        <w:t xml:space="preserve"> w ramach wdrażania Lokalnej Strategii Rozwoju na lata 2016-2022” przyjęta Uchwałą Zarządu Stowarzyszenia LGD „ Razem na Piaskowcu” nr 2/2017 z dnia 04 stycznia 2017 roku, jako załącznik nr 1 do tejże uchwały, </w:t>
      </w:r>
    </w:p>
    <w:p w:rsidR="00AB756E" w:rsidRDefault="00AB756E" w:rsidP="00AB756E">
      <w:pPr>
        <w:jc w:val="both"/>
      </w:pPr>
      <w:r>
        <w:t xml:space="preserve">e) Regulamin Rady – „Regulamin Pracy Rady Programowej” przyjęty Uchwałą Zarządu LGD „ Razem na Piaskowcu” nr 11/2015 z dnia 11 grudnia 2015 roku., </w:t>
      </w:r>
    </w:p>
    <w:p w:rsidR="00AB756E" w:rsidRDefault="00AB756E" w:rsidP="00AB756E">
      <w:pPr>
        <w:jc w:val="both"/>
      </w:pPr>
      <w: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AB756E" w:rsidRDefault="00AB756E" w:rsidP="00AB756E">
      <w:pPr>
        <w:jc w:val="both"/>
      </w:pPr>
      <w:r>
        <w:lastRenderedPageBreak/>
        <w:t xml:space="preserve">g) Rozporządzenie Ministra - Rozporządzenia </w:t>
      </w:r>
      <w:proofErr w:type="spellStart"/>
      <w:r>
        <w:t>MRiRW</w:t>
      </w:r>
      <w:proofErr w:type="spellEnd"/>
      <w: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</w:p>
    <w:p w:rsidR="00AB756E" w:rsidRDefault="00AB756E" w:rsidP="00AB756E">
      <w:pPr>
        <w:jc w:val="both"/>
      </w:pPr>
      <w:r>
        <w:t xml:space="preserve">h) Projekt – zadanie projektu grantowego powierzone </w:t>
      </w:r>
      <w:proofErr w:type="spellStart"/>
      <w:r>
        <w:t>Grantobiorcy</w:t>
      </w:r>
      <w:proofErr w:type="spellEnd"/>
      <w:r>
        <w:t xml:space="preserve">, którego zakres wraz                                               z kosztorysem określony został we wniosku o powierzenie grantu. </w:t>
      </w:r>
    </w:p>
    <w:p w:rsidR="00AB756E" w:rsidRPr="00FC042B" w:rsidRDefault="00FC042B" w:rsidP="00FC042B">
      <w:pPr>
        <w:ind w:firstLine="708"/>
        <w:jc w:val="both"/>
        <w:rPr>
          <w:b/>
        </w:rPr>
      </w:pPr>
      <w:r w:rsidRPr="00FC042B">
        <w:rPr>
          <w:b/>
        </w:rPr>
        <w:t xml:space="preserve">IV. </w:t>
      </w:r>
      <w:r w:rsidR="00AB756E" w:rsidRPr="00FC042B">
        <w:rPr>
          <w:b/>
        </w:rPr>
        <w:t xml:space="preserve"> Nazwa i adres organizatora naboru wniosków: </w:t>
      </w:r>
    </w:p>
    <w:p w:rsidR="00AB756E" w:rsidRDefault="00AB756E" w:rsidP="00AB756E">
      <w:pPr>
        <w:jc w:val="both"/>
      </w:pPr>
      <w:r>
        <w:t>Stowarzyszenie Lokalna Grupa Działania „ Razem na Piaskowcu” z siedzibą Mirzec Stary 9 27-220 Mirzec, biuro i adres do korespondencji ul. Kolejowa 36 B, pok. nr 5, 26-500 Szydłowiec.</w:t>
      </w:r>
    </w:p>
    <w:p w:rsidR="00AB756E" w:rsidRPr="00FC042B" w:rsidRDefault="00FC042B" w:rsidP="00FC042B">
      <w:pPr>
        <w:ind w:firstLine="708"/>
        <w:jc w:val="both"/>
        <w:rPr>
          <w:b/>
        </w:rPr>
      </w:pPr>
      <w:r>
        <w:rPr>
          <w:b/>
        </w:rPr>
        <w:t xml:space="preserve">V. </w:t>
      </w:r>
      <w:r w:rsidR="00AB756E" w:rsidRPr="00FC042B">
        <w:rPr>
          <w:b/>
        </w:rPr>
        <w:t xml:space="preserve"> Przedmiot naboru wniosków: </w:t>
      </w:r>
    </w:p>
    <w:p w:rsidR="00AB756E" w:rsidRDefault="00AB756E" w:rsidP="00AB756E">
      <w:pPr>
        <w:jc w:val="both"/>
      </w:pPr>
      <w:r>
        <w:t xml:space="preserve">a) celem naboru jest wyłonienie </w:t>
      </w:r>
      <w:proofErr w:type="spellStart"/>
      <w:r>
        <w:t>Grantobiorców</w:t>
      </w:r>
      <w:proofErr w:type="spellEnd"/>
      <w:r>
        <w:t>, którzy poprzez realizację projektu przyczynią się do osiągnięcia celów i wskaźników produktu Lokalnej Strategii Rozwoju Stowarzyszenia LGD Razem na Piaskowcu:  Cel Szczegółowy 1.2. Wzmocnienie kapitału społecznego i pielęgnowanie dziedzictwa kulturowego, historycznego, przyrodniczego</w:t>
      </w:r>
    </w:p>
    <w:p w:rsidR="00103080" w:rsidRDefault="00AB756E" w:rsidP="00103080">
      <w:pPr>
        <w:jc w:val="both"/>
      </w:pPr>
      <w:r>
        <w:t xml:space="preserve"> b) </w:t>
      </w:r>
      <w:r w:rsidR="00103080">
        <w:t>w ramach przedsięwzięcia wspierane będą zespoły folklorystyczne, KGW, twórcy i kapele ludowe poprzez środki na zakup instrumentów, strojów itp.</w:t>
      </w:r>
    </w:p>
    <w:p w:rsidR="00AB756E" w:rsidRPr="00FC042B" w:rsidRDefault="00103080" w:rsidP="00103080">
      <w:pPr>
        <w:ind w:firstLine="708"/>
        <w:jc w:val="both"/>
        <w:rPr>
          <w:b/>
        </w:rPr>
      </w:pPr>
      <w:r>
        <w:t xml:space="preserve"> </w:t>
      </w:r>
      <w:r w:rsidR="00FC042B">
        <w:rPr>
          <w:b/>
        </w:rPr>
        <w:t xml:space="preserve">VI. </w:t>
      </w:r>
      <w:r w:rsidR="00AB756E" w:rsidRPr="00FC042B">
        <w:rPr>
          <w:b/>
        </w:rPr>
        <w:t xml:space="preserve"> Forma naboru:</w:t>
      </w:r>
    </w:p>
    <w:p w:rsidR="00AB756E" w:rsidRDefault="00AB756E" w:rsidP="00AB756E">
      <w:pPr>
        <w:jc w:val="both"/>
      </w:pPr>
      <w:r>
        <w:t xml:space="preserve"> a) nabór wniosków o powierzenie grantu w ramach </w:t>
      </w:r>
      <w:r w:rsidRPr="00B20EA2">
        <w:rPr>
          <w:rFonts w:cstheme="minorHAnsi"/>
        </w:rPr>
        <w:t xml:space="preserve">Przedsięwzięcia </w:t>
      </w:r>
      <w:r w:rsidR="005D1CA5">
        <w:rPr>
          <w:rFonts w:eastAsia="Times New Roman" w:cstheme="minorHAnsi"/>
          <w:bCs/>
          <w:color w:val="000000"/>
          <w:lang w:eastAsia="pl-PL"/>
        </w:rPr>
        <w:t>1.2.3</w:t>
      </w:r>
      <w:r w:rsidR="005D1CA5"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 w:rsidRPr="00B20EA2">
        <w:rPr>
          <w:rFonts w:cstheme="minorHAnsi"/>
        </w:rPr>
        <w:t xml:space="preserve"> prowadzony</w:t>
      </w:r>
      <w:r>
        <w:t xml:space="preserve"> jest w formie konkursu zamkniętego, </w:t>
      </w:r>
    </w:p>
    <w:p w:rsidR="00AB756E" w:rsidRDefault="00AB756E" w:rsidP="00AB756E">
      <w:pPr>
        <w:jc w:val="both"/>
      </w:pPr>
      <w:r>
        <w:t xml:space="preserve">b) nabór przeprowadzany jest w oparciu o „Procedurę wyboru i oceny </w:t>
      </w:r>
      <w:proofErr w:type="spellStart"/>
      <w:r>
        <w:t>grantobiorców</w:t>
      </w:r>
      <w:proofErr w:type="spellEnd"/>
      <w:r>
        <w:t xml:space="preserve"> w ramach wdrażania Lokalnej Strategii Rozwoju na lata 2016 – 2022” stanowiąc</w:t>
      </w:r>
      <w:r w:rsidR="0044088E">
        <w:t>ą załącznik nr 3 do Regulaminu.</w:t>
      </w:r>
    </w:p>
    <w:p w:rsidR="00AB756E" w:rsidRDefault="00AB756E" w:rsidP="00AB756E">
      <w:pPr>
        <w:jc w:val="both"/>
      </w:pPr>
      <w: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Pr="000C40B7">
          <w:rPr>
            <w:rStyle w:val="Hipercze"/>
          </w:rPr>
          <w:t>www.razemnapiaskowcu.pl</w:t>
        </w:r>
      </w:hyperlink>
      <w:r>
        <w:t xml:space="preserve">). </w:t>
      </w:r>
    </w:p>
    <w:p w:rsidR="00AB756E" w:rsidRPr="00FC042B" w:rsidRDefault="00FC042B" w:rsidP="00FC042B">
      <w:pPr>
        <w:ind w:firstLine="708"/>
        <w:jc w:val="both"/>
        <w:rPr>
          <w:b/>
        </w:rPr>
      </w:pPr>
      <w:r w:rsidRPr="00FC042B">
        <w:rPr>
          <w:b/>
        </w:rPr>
        <w:t>VII.</w:t>
      </w:r>
      <w:r w:rsidR="00AB756E" w:rsidRPr="00FC042B">
        <w:rPr>
          <w:b/>
        </w:rPr>
        <w:t xml:space="preserve"> Termin, miejsce i forma składania wniosków: </w:t>
      </w:r>
    </w:p>
    <w:p w:rsidR="00AB756E" w:rsidRDefault="00AB756E" w:rsidP="00AB756E">
      <w:pPr>
        <w:jc w:val="both"/>
      </w:pPr>
      <w:r>
        <w:t>a) ogłoszenie o prowadzonym naborze wniosków publikowane jest na stronie www.razemnapiaskowcu.pl oraz na tablicy ogłoszeń w siedzibie oraz biurze Stowarzyszenia nie wcześniej niż 30 i nie później niż 14 dni przed planowanym terminem rozpoczęcia biegu terminu składania wniosków,</w:t>
      </w:r>
    </w:p>
    <w:p w:rsidR="00AB756E" w:rsidRPr="006B1101" w:rsidRDefault="006B1101" w:rsidP="00AB756E">
      <w:pPr>
        <w:jc w:val="both"/>
        <w:rPr>
          <w:rFonts w:cstheme="minorHAnsi"/>
        </w:rPr>
      </w:pPr>
      <w:r>
        <w:t xml:space="preserve"> b) nabór wniosków nr 2</w:t>
      </w:r>
      <w:r w:rsidR="00AB756E">
        <w:t xml:space="preserve">/2017/G, o powierzenie grantu w ramach </w:t>
      </w:r>
      <w:r w:rsidR="00AB756E" w:rsidRPr="00B20EA2">
        <w:rPr>
          <w:rFonts w:cstheme="minorHAnsi"/>
        </w:rPr>
        <w:t xml:space="preserve">Przedsięwzięcia </w:t>
      </w:r>
      <w:r>
        <w:rPr>
          <w:rFonts w:eastAsia="Times New Roman" w:cstheme="minorHAnsi"/>
          <w:bCs/>
          <w:color w:val="000000"/>
          <w:lang w:eastAsia="pl-PL"/>
        </w:rPr>
        <w:t>1.2.3</w:t>
      </w:r>
      <w:r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>
        <w:rPr>
          <w:rFonts w:cstheme="minorHAnsi"/>
        </w:rPr>
        <w:t xml:space="preserve"> </w:t>
      </w:r>
      <w:r w:rsidR="00AB756E">
        <w:t xml:space="preserve">rozpoczyna się dnia 20.03.2017 r. i trwać będzie do 03.04.2017 r., </w:t>
      </w:r>
    </w:p>
    <w:p w:rsidR="00AB756E" w:rsidRDefault="00AB756E" w:rsidP="00AB756E">
      <w:pPr>
        <w:jc w:val="both"/>
      </w:pPr>
      <w:r>
        <w:t xml:space="preserve">c) przed sporządzeniem wniosku o powierzenie grantu Wnioskodawca jest zobowiązany do zapoznania się z dokumentami zamieszczonymi na stronie internetowej </w:t>
      </w:r>
      <w:hyperlink r:id="rId8" w:history="1">
        <w:r w:rsidRPr="000C40B7">
          <w:rPr>
            <w:rStyle w:val="Hipercze"/>
          </w:rPr>
          <w:t>www.razemnapiaskowcu.pl</w:t>
        </w:r>
      </w:hyperlink>
      <w:r>
        <w:t xml:space="preserve"> dotyczącymi </w:t>
      </w:r>
      <w:r>
        <w:lastRenderedPageBreak/>
        <w:t>naboru, w szczególności z Regulaminem oraz wzorami dokumentów. Wnioskodawca, składając wniosek o powierzenie grantu akceptuje zobowiązania wynikające z powierzenia grantu, które określono w pkt. 13.4 Wniosku o powierzenie grantu,</w:t>
      </w:r>
    </w:p>
    <w:p w:rsidR="00AB756E" w:rsidRDefault="00AB756E" w:rsidP="00AB756E">
      <w:pPr>
        <w:jc w:val="both"/>
      </w:pPr>
      <w:r>
        <w:t xml:space="preserve"> d) Wnioskodawca zobligowany jest dostarczyć wniosek w wersji papierowej i elektronicznej, w                        </w:t>
      </w:r>
      <w:r w:rsidR="006B1101">
        <w:t xml:space="preserve"> 3</w:t>
      </w:r>
      <w:r>
        <w:t xml:space="preserve"> egzemplarzach (w oryginale i</w:t>
      </w:r>
      <w:r w:rsidR="006B1101">
        <w:t xml:space="preserve"> dwóch</w:t>
      </w:r>
      <w:r>
        <w:t xml:space="preserve"> kopi</w:t>
      </w:r>
      <w:r w:rsidR="006B1101">
        <w:t xml:space="preserve">ach </w:t>
      </w:r>
      <w:r>
        <w:t>), przy czym</w:t>
      </w:r>
      <w:r w:rsidR="006B1101">
        <w:t xml:space="preserve"> 1</w:t>
      </w:r>
      <w:r>
        <w:t xml:space="preserve"> kopia, po potwierdzeniu złożenia, zwracana jest Wnioskodawcy, </w:t>
      </w:r>
    </w:p>
    <w:p w:rsidR="00AB756E" w:rsidRDefault="00AB756E" w:rsidP="00AB756E">
      <w:pPr>
        <w:jc w:val="both"/>
      </w:pPr>
      <w:r>
        <w:t>e) wniosek wraz z wymaganymi załącznikami należy złożyć osobiście w Biurze Stowarzyszenia LGD Razem na Piaskowcu ul. Kolejowa 36 B, pok. nr 5 26-500 Szydłowiec; w trakcie trwania naboru wniosków, w godzinach pracy biura, tj. od poniedziałku do piątku w godzinach od 9:00 do 15:00,</w:t>
      </w:r>
    </w:p>
    <w:p w:rsidR="00AB756E" w:rsidRDefault="00AB756E" w:rsidP="00AB756E">
      <w:pPr>
        <w:jc w:val="both"/>
      </w:pPr>
      <w:r>
        <w:t xml:space="preserve"> f) nie dopuszcza się składania wniosków za pośrednictwem kuriera/operatora pocztowego, </w:t>
      </w:r>
    </w:p>
    <w:p w:rsidR="00AB756E" w:rsidRDefault="00AB756E" w:rsidP="00AB756E">
      <w:pPr>
        <w:jc w:val="both"/>
      </w:pPr>
      <w:r>
        <w:t>g) wniosek złożony w wersji papierowej i elektronicznej muszą być tożsame,</w:t>
      </w:r>
    </w:p>
    <w:p w:rsidR="00AB756E" w:rsidRDefault="00AB756E" w:rsidP="00AB756E">
      <w:pPr>
        <w:jc w:val="both"/>
      </w:pPr>
      <w:r>
        <w:t xml:space="preserve"> h) wniosek wraz załącznikami powinien być uporządkowany, a załączniki powinny być ułożone zgodnie z kolejnością wskazaną we wniosku „Wykaz załączników”,</w:t>
      </w:r>
    </w:p>
    <w:p w:rsidR="00AB756E" w:rsidRDefault="00AB756E" w:rsidP="00AB756E">
      <w:pPr>
        <w:jc w:val="both"/>
      </w:pPr>
      <w:r>
        <w:t xml:space="preserve"> i) dokumenty powinny być spięte lub zszyte, bez dodatkowych folii, zebrane w sposób uniemożliwiający przypadkową dekompletację,</w:t>
      </w:r>
    </w:p>
    <w:p w:rsidR="00AB756E" w:rsidRDefault="00AB756E" w:rsidP="00AB756E">
      <w:pPr>
        <w:jc w:val="both"/>
      </w:pPr>
      <w:r>
        <w:t xml:space="preserve"> j) tryb postępowania w ramach składania, weryfikacji i oceny wniosków regulują: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Procedura wyboru i oceny </w:t>
      </w:r>
      <w:proofErr w:type="spellStart"/>
      <w:r>
        <w:t>grantobiorców</w:t>
      </w:r>
      <w:proofErr w:type="spellEnd"/>
      <w:r>
        <w:t xml:space="preserve"> w ramach wdrażania Lokalnej Strategii Rozwoju na lata 2016-2022 stanowiąca załącznik nr 3 do Regulaminu,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Karta weryfikacji formalnej wniosku o powierzenie grantu na realizację zadań wynikających                                       z projektu grantowego realizowanego w ramach poddziałania „Wsparcie na wdrażanie operacji w ramach strategii rozwoju lokalnego kierowanego przez społeczność” objętego Programem Rozwoju Obszarów Wiejskich na lata 2014-2020 stanowiąca załącznik nr 4 do Regulaminu,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Regulamin Pracy Rady Programowej stanowiący załącznik nr 5 do Regulaminu,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w zakresie szczegółowym nie opisanym w powyższych dokumentach zastosowanie mają przepisy prawa krajowego i unijnego. </w:t>
      </w:r>
    </w:p>
    <w:p w:rsidR="001368F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>VIII. Wzory wniosków:</w:t>
      </w:r>
    </w:p>
    <w:p w:rsidR="00AB756E" w:rsidRDefault="00AB756E" w:rsidP="00AB756E">
      <w:pPr>
        <w:jc w:val="both"/>
      </w:pPr>
      <w:r>
        <w:t xml:space="preserve">Wzór wniosku o powierzenie grantu, instrukcja jego wypełniania i wzór umowy powierzenia grantu dostępne są na stronie Stowarzyszenia www.razemnapiaskowcu.pl. Powyższe dokumenty stanowią odpowiednio załączniki do Regulaminu: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Wniosek o powierzenie grantu - załącznik nr 1;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Instrukcja wypełnienia wniosku o powierzenie grantu - załącznik nr 2;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Wzór umowy pow</w:t>
      </w:r>
      <w:r w:rsidR="00B62222">
        <w:t>ierzenia grantu – załącznik nr 8</w:t>
      </w:r>
      <w:r>
        <w:t>.</w:t>
      </w:r>
    </w:p>
    <w:p w:rsidR="00AB756E" w:rsidRPr="001368FE" w:rsidRDefault="001368FE" w:rsidP="001368FE">
      <w:pPr>
        <w:ind w:firstLine="708"/>
        <w:jc w:val="both"/>
        <w:rPr>
          <w:b/>
        </w:rPr>
      </w:pPr>
      <w:r>
        <w:rPr>
          <w:b/>
        </w:rPr>
        <w:t xml:space="preserve"> IX. </w:t>
      </w:r>
      <w:r w:rsidR="00AB756E" w:rsidRPr="001368FE">
        <w:rPr>
          <w:b/>
        </w:rPr>
        <w:t xml:space="preserve"> Kryteria wyboru </w:t>
      </w:r>
      <w:proofErr w:type="spellStart"/>
      <w:r w:rsidR="00AB756E" w:rsidRPr="001368FE">
        <w:rPr>
          <w:b/>
        </w:rPr>
        <w:t>grantobiorców</w:t>
      </w:r>
      <w:proofErr w:type="spellEnd"/>
      <w:r w:rsidR="00AB756E" w:rsidRPr="001368FE">
        <w:rPr>
          <w:b/>
        </w:rPr>
        <w:t xml:space="preserve">: </w:t>
      </w:r>
    </w:p>
    <w:p w:rsidR="00AB756E" w:rsidRDefault="00AB756E" w:rsidP="00AB756E">
      <w:pPr>
        <w:jc w:val="both"/>
      </w:pPr>
      <w:r>
        <w:lastRenderedPageBreak/>
        <w:t>a) podmiotami uprawnionymi do złożenia wniosku o udzielen</w:t>
      </w:r>
      <w:r w:rsidR="006B1101">
        <w:t>ie wsparcia w ramach naboru nr 2</w:t>
      </w:r>
      <w:r>
        <w:t xml:space="preserve">/2017/G, Przedsięwzięcie </w:t>
      </w:r>
      <w:r w:rsidR="006B1101">
        <w:rPr>
          <w:rFonts w:eastAsia="Times New Roman" w:cstheme="minorHAnsi"/>
          <w:bCs/>
          <w:color w:val="000000"/>
          <w:lang w:eastAsia="pl-PL"/>
        </w:rPr>
        <w:t>1.2.3</w:t>
      </w:r>
      <w:r w:rsidR="006B1101"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 w:rsidR="006B1101">
        <w:rPr>
          <w:rFonts w:cstheme="minorHAnsi"/>
        </w:rPr>
        <w:t xml:space="preserve"> </w:t>
      </w:r>
      <w:r>
        <w:t xml:space="preserve"> są podmioty spełniające warunki określone w § 3, ust. 1 pkt. 2 i 3 Rozporządzenia Ministra,</w:t>
      </w:r>
    </w:p>
    <w:p w:rsidR="00AB756E" w:rsidRDefault="00AB756E" w:rsidP="00AB756E">
      <w:pPr>
        <w:jc w:val="both"/>
      </w:pPr>
      <w:r>
        <w:t xml:space="preserve">b) każdy wniosek złożony zgodnie z Regulaminem naboru podlega weryfikacji zgodności </w:t>
      </w:r>
      <w:proofErr w:type="spellStart"/>
      <w:r>
        <w:t>Grantobiorcy</w:t>
      </w:r>
      <w:proofErr w:type="spellEnd"/>
      <w:r>
        <w:t xml:space="preserve">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 i A3, stanowiącą załącznik nr 4 do Regulaminu naboru.</w:t>
      </w:r>
    </w:p>
    <w:p w:rsidR="00AB756E" w:rsidRDefault="00AB756E" w:rsidP="00AB756E">
      <w:pPr>
        <w:jc w:val="both"/>
      </w:pPr>
      <w:r>
        <w:t xml:space="preserve"> c) ocena merytoryczna wniosku o powierzenie grantu dokonywana jest przez Radę zgodnie z Regulaminem Pracy Rady Programowej  stanowiącą załącznik nr 5 do Regulaminu oraz Procedurą wyboru, </w:t>
      </w:r>
    </w:p>
    <w:p w:rsidR="00AB756E" w:rsidRDefault="00AB756E" w:rsidP="00AB756E">
      <w:pPr>
        <w:jc w:val="both"/>
      </w:pPr>
      <w:r>
        <w:t xml:space="preserve">d) ocena dokonywana jest w oparciu o: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„Kryteria zgodności z LSR na lata 2016-2022” </w:t>
      </w:r>
      <w:r w:rsidR="00CE72A8">
        <w:t>zam</w:t>
      </w:r>
      <w:r w:rsidR="00B62222">
        <w:t>ieszczone w Karcie oceny wniosku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„Kryteria wyboru operacji/</w:t>
      </w:r>
      <w:proofErr w:type="spellStart"/>
      <w:r>
        <w:t>grantobi</w:t>
      </w:r>
      <w:r w:rsidR="00CE72A8">
        <w:t>orców</w:t>
      </w:r>
      <w:proofErr w:type="spellEnd"/>
      <w:r w:rsidR="00CE72A8">
        <w:t>” stanowiące załącznik nr 6</w:t>
      </w:r>
      <w:bookmarkStart w:id="0" w:name="_GoBack"/>
      <w:bookmarkEnd w:id="0"/>
      <w:r>
        <w:t xml:space="preserve"> do Regulaminu,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„Minimalne wymagania stawiane wnioskom o udzielenie wsparcia/powierzenie grantu” określone w ogłoszeniu o naborze</w:t>
      </w:r>
    </w:p>
    <w:p w:rsidR="00AB756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 xml:space="preserve">X. </w:t>
      </w:r>
      <w:r w:rsidR="00AB756E" w:rsidRPr="001368FE">
        <w:rPr>
          <w:b/>
        </w:rPr>
        <w:t xml:space="preserve"> Środki odwoławcze przysługujące Wnioskodawcy: </w:t>
      </w:r>
    </w:p>
    <w:p w:rsidR="00AB756E" w:rsidRDefault="00AB756E" w:rsidP="00AB756E">
      <w:pPr>
        <w:jc w:val="both"/>
      </w:pPr>
      <w: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AB756E" w:rsidRDefault="00AB756E" w:rsidP="00AB756E">
      <w:pPr>
        <w:jc w:val="both"/>
      </w:pPr>
      <w:r>
        <w:t xml:space="preserve"> b) odwołanie wnosi się w terminie 7 dni od dnia doręczenia Wnioskodawcy pisemnej informacji o wynikach oceny, o której mowa w §15 Procedury wyboru,</w:t>
      </w:r>
    </w:p>
    <w:p w:rsidR="00AB756E" w:rsidRDefault="00AB756E" w:rsidP="00AB756E">
      <w:pPr>
        <w:jc w:val="both"/>
      </w:pPr>
      <w:r>
        <w:t xml:space="preserve"> c) odwołanie wnoszone jest do biura Stowarzyszenia ul. Kolejowa 36 B pokój nr 5 26-500 Szydłowiec osobiście , w formie pisemnej i zawiera: </w:t>
      </w:r>
      <w:r>
        <w:sym w:font="Symbol" w:char="F02D"/>
      </w:r>
      <w:r>
        <w:t xml:space="preserve"> dane wnioskodawcy, </w:t>
      </w:r>
      <w:r>
        <w:sym w:font="Symbol" w:char="F02D"/>
      </w:r>
      <w:r>
        <w:t xml:space="preserve"> numer wniosku o powierzenie grantu, którego dotyczy, </w:t>
      </w:r>
      <w:r>
        <w:sym w:font="Symbol" w:char="F02D"/>
      </w:r>
      <w:r>
        <w:t xml:space="preserve"> wskazanie kryteriów, z których oceną wnioskodawca się nie zgadza, wraz z uzasadnieniem, </w:t>
      </w:r>
      <w:r>
        <w:sym w:font="Symbol" w:char="F02D"/>
      </w:r>
      <w:r>
        <w:t xml:space="preserve"> podpis wnioskodawcy lub osoby upoważnionej do jego reprezentowania, z załączeniem dokumentu poświadczającego umocowanie takiej osoby do reprezentowania wnioskodawcy. </w:t>
      </w:r>
    </w:p>
    <w:p w:rsidR="00AB756E" w:rsidRDefault="00AB756E" w:rsidP="00AB756E">
      <w:pPr>
        <w:jc w:val="both"/>
      </w:pPr>
      <w:r>
        <w:t>d) postępowanie odwoławcze szczegółowo określają §15, 16 Procedury wyboru.</w:t>
      </w:r>
    </w:p>
    <w:p w:rsidR="00AB756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 xml:space="preserve"> XI. </w:t>
      </w:r>
      <w:r w:rsidR="00AB756E" w:rsidRPr="001368FE">
        <w:rPr>
          <w:b/>
        </w:rPr>
        <w:t xml:space="preserve"> Kwota dostępna w ramach naboru: Limit środków w ramach na</w:t>
      </w:r>
      <w:r w:rsidR="006B1101" w:rsidRPr="001368FE">
        <w:rPr>
          <w:b/>
        </w:rPr>
        <w:t>boru nr 2</w:t>
      </w:r>
      <w:r w:rsidR="00AB756E" w:rsidRPr="001368FE">
        <w:rPr>
          <w:b/>
        </w:rPr>
        <w:t xml:space="preserve">/2017/G wynosi 200.000 zł, </w:t>
      </w:r>
    </w:p>
    <w:p w:rsidR="001368F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 xml:space="preserve">XII. </w:t>
      </w:r>
      <w:r w:rsidR="00AB756E" w:rsidRPr="001368FE">
        <w:rPr>
          <w:b/>
        </w:rPr>
        <w:t xml:space="preserve">Wskaźniki przewidziane do realizacji. </w:t>
      </w:r>
    </w:p>
    <w:p w:rsidR="00AB756E" w:rsidRDefault="00AB756E" w:rsidP="00AB756E">
      <w:pPr>
        <w:jc w:val="both"/>
      </w:pPr>
      <w:r>
        <w:t xml:space="preserve">Każdy projekt musi przyczynić się do osiągnięcia poniższych wskaźników przewidzianych w LSR: </w:t>
      </w:r>
    </w:p>
    <w:p w:rsidR="00AB756E" w:rsidRDefault="00AB756E" w:rsidP="00AB756E">
      <w:pPr>
        <w:jc w:val="both"/>
      </w:pPr>
      <w:r>
        <w:lastRenderedPageBreak/>
        <w:t xml:space="preserve">a) produktu: </w:t>
      </w:r>
      <w:r>
        <w:sym w:font="Symbol" w:char="F02D"/>
      </w:r>
      <w:r>
        <w:t xml:space="preserve"> liczba</w:t>
      </w:r>
      <w:r w:rsidR="006B1101">
        <w:t xml:space="preserve"> podmiotów działających w sferze kultury, które otrzymały wsparcie w ramach LSR</w:t>
      </w:r>
      <w:r>
        <w:t xml:space="preserve"> – 16 </w:t>
      </w:r>
      <w:proofErr w:type="spellStart"/>
      <w:r>
        <w:t>szt</w:t>
      </w:r>
      <w:proofErr w:type="spellEnd"/>
      <w:r>
        <w:t xml:space="preserve">  </w:t>
      </w:r>
    </w:p>
    <w:p w:rsidR="00AB756E" w:rsidRDefault="00AB756E" w:rsidP="00AB756E">
      <w:pPr>
        <w:jc w:val="both"/>
      </w:pPr>
      <w:r>
        <w:t xml:space="preserve">b) rezultatu: </w:t>
      </w:r>
      <w:r>
        <w:sym w:font="Symbol" w:char="F02D"/>
      </w:r>
      <w:r w:rsidR="006B1101">
        <w:t xml:space="preserve"> liczba osób zaangażowanych w kultywowanie lokalnych tradycji </w:t>
      </w:r>
      <w:r w:rsidR="00980DAC">
        <w:t>– 3</w:t>
      </w:r>
      <w:r>
        <w:t>00 osób.</w:t>
      </w:r>
    </w:p>
    <w:p w:rsidR="00AB756E" w:rsidRPr="001368FE" w:rsidRDefault="001368FE" w:rsidP="00AB756E">
      <w:pPr>
        <w:jc w:val="both"/>
        <w:rPr>
          <w:b/>
        </w:rPr>
      </w:pPr>
      <w:r>
        <w:t xml:space="preserve"> </w:t>
      </w:r>
      <w:r>
        <w:tab/>
      </w:r>
      <w:r w:rsidRPr="001368FE">
        <w:rPr>
          <w:b/>
        </w:rPr>
        <w:t xml:space="preserve">XIII. </w:t>
      </w:r>
      <w:r w:rsidR="00AB756E" w:rsidRPr="001368FE">
        <w:rPr>
          <w:b/>
        </w:rPr>
        <w:t xml:space="preserve"> Maksymalny dopuszczalny poziom wsparcia / maksymalna dopuszczalna kwota wsparcia:</w:t>
      </w:r>
    </w:p>
    <w:p w:rsidR="00AB756E" w:rsidRDefault="00AB756E" w:rsidP="00AB756E">
      <w:pPr>
        <w:jc w:val="both"/>
      </w:pPr>
      <w:r>
        <w:t xml:space="preserve"> a) poziom maksymalnej intensywności wsparcia, liczonego w stosunku do całkowitych kosztów kwalifikowalnych wynosi 95%, przy czym </w:t>
      </w:r>
      <w:proofErr w:type="spellStart"/>
      <w:r>
        <w:t>Grantobiorca</w:t>
      </w:r>
      <w:proofErr w:type="spellEnd"/>
      <w:r>
        <w:t xml:space="preserve"> zobowiązany jest wnieść: </w:t>
      </w:r>
      <w:r>
        <w:sym w:font="Symbol" w:char="F02D"/>
      </w:r>
      <w:r>
        <w:t xml:space="preserve"> co najmniej </w:t>
      </w:r>
      <w:r w:rsidR="0044088E">
        <w:t>5% wkładu własnego</w:t>
      </w:r>
      <w:r>
        <w:t xml:space="preserve"> finansowego lub rzeczowego. </w:t>
      </w:r>
    </w:p>
    <w:p w:rsidR="00AB756E" w:rsidRDefault="00AB756E" w:rsidP="00AB756E">
      <w:pPr>
        <w:jc w:val="both"/>
      </w:pPr>
      <w:r>
        <w:t xml:space="preserve">b) wartość każdego projektu nie będzie wyższa niż 50 000 PLN oraz niższa niż 5.000 PLN, zgodnie z warunkami określonymi w §13 ust. 1 pkt.1 Rozporządzenia Ministra, przy czym jako wartość projektu rozumie się sumę wartości dofinansowania i wkładu własnego. </w:t>
      </w:r>
    </w:p>
    <w:p w:rsidR="00CE72A8" w:rsidRDefault="00CE72A8" w:rsidP="00AB756E">
      <w:pPr>
        <w:jc w:val="both"/>
      </w:pPr>
      <w:r>
        <w:t>c) minimalna kwota dofinansowania: 5 000 zł, maksymalna: 12 500 zł.</w:t>
      </w:r>
    </w:p>
    <w:p w:rsidR="00175E2A" w:rsidRPr="00175E2A" w:rsidRDefault="00175E2A" w:rsidP="00175E2A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eastAsia="Times New Roman" w:cstheme="minorHAnsi"/>
          <w:b/>
          <w:bCs/>
          <w:color w:val="000000"/>
          <w:lang w:eastAsia="pl-PL"/>
        </w:rPr>
      </w:pPr>
      <w:r w:rsidRPr="00175E2A">
        <w:rPr>
          <w:b/>
        </w:rPr>
        <w:t xml:space="preserve">XIV. </w:t>
      </w:r>
      <w:r w:rsidR="00AB756E" w:rsidRPr="00175E2A">
        <w:rPr>
          <w:b/>
        </w:rPr>
        <w:t xml:space="preserve"> Inne warunki dotyczące projektów realizowanych w ramach Przedsięwzięcia  </w:t>
      </w:r>
      <w:r w:rsidRPr="00175E2A">
        <w:rPr>
          <w:rFonts w:eastAsia="Times New Roman" w:cstheme="minorHAnsi"/>
          <w:b/>
          <w:bCs/>
          <w:color w:val="000000"/>
          <w:lang w:eastAsia="pl-PL"/>
        </w:rPr>
        <w:t>1.2.3. „Organizacja działań mających na celu rozwój podmiotów kultywujących</w:t>
      </w:r>
      <w:r w:rsidRPr="00175E2A">
        <w:rPr>
          <w:rFonts w:eastAsia="Times New Roman" w:cstheme="minorHAnsi"/>
          <w:b/>
          <w:bCs/>
          <w:i/>
          <w:color w:val="000000"/>
          <w:lang w:eastAsia="pl-PL"/>
        </w:rPr>
        <w:t xml:space="preserve"> </w:t>
      </w:r>
      <w:r w:rsidRPr="00175E2A">
        <w:rPr>
          <w:rFonts w:eastAsia="Times New Roman" w:cstheme="minorHAnsi"/>
          <w:b/>
          <w:bCs/>
          <w:color w:val="000000"/>
          <w:lang w:eastAsia="pl-PL"/>
        </w:rPr>
        <w:t>lokalne tradycje”</w:t>
      </w:r>
    </w:p>
    <w:p w:rsidR="00AB756E" w:rsidRDefault="00AB756E" w:rsidP="00175E2A">
      <w:pPr>
        <w:jc w:val="both"/>
      </w:pPr>
      <w:r>
        <w:t xml:space="preserve">a) w ramach niniejszego naboru Wnioskodawca może złożyć wniosek na każdy z zakresów wymienionych w pkt. 2 b), niezależnie od kwoty dotacji o jaką się ubiega, pod warunkiem, że łączna kwota wnioskowanej pomocy nie przekracza limitu wynoszącego 100.000 zł na jednego </w:t>
      </w:r>
      <w:proofErr w:type="spellStart"/>
      <w:r>
        <w:t>Grantobiorcę</w:t>
      </w:r>
      <w:proofErr w:type="spellEnd"/>
      <w:r>
        <w:t xml:space="preserve"> w ramach projektów grantowych realizowanych przez Stowarzyszenie,</w:t>
      </w:r>
    </w:p>
    <w:p w:rsidR="00AB756E" w:rsidRDefault="00AB756E" w:rsidP="00AB756E">
      <w:pPr>
        <w:jc w:val="both"/>
      </w:pPr>
      <w:r>
        <w:t xml:space="preserve"> b) Wnioskodawca może ubiegać się o wypłatę zaliczki na poczet realizacji zadań wynikających z umowy o powierzenie grantu, w wysokości nie wyższej niż 30% wartości dofinansowania, </w:t>
      </w:r>
    </w:p>
    <w:p w:rsidR="00AB756E" w:rsidRDefault="00AB756E" w:rsidP="00AB756E">
      <w:pPr>
        <w:jc w:val="both"/>
      </w:pPr>
      <w:r>
        <w:t xml:space="preserve">c) w ramach niniejszego naboru granty będą powierzone wyłącznie na projekty realizowane w jednym etapie, </w:t>
      </w:r>
    </w:p>
    <w:p w:rsidR="00AB756E" w:rsidRDefault="00AB756E" w:rsidP="00AB756E">
      <w:pPr>
        <w:jc w:val="both"/>
      </w:pPr>
      <w:r>
        <w:t xml:space="preserve">d) do kosztów kwalifikowalnych zaliczane mogą być koszty mieszczące się w zakresie kosztów, o których mowa w § 17 ust. 1 pkt. 1-5 oraz 7-9 Rozporządzenia ministra, które są: </w:t>
      </w:r>
      <w:r>
        <w:sym w:font="Symbol" w:char="F02D"/>
      </w:r>
      <w:r>
        <w:t xml:space="preserve"> uzasadnione zakresem zadania, </w:t>
      </w:r>
      <w:r>
        <w:sym w:font="Symbol" w:char="F02D"/>
      </w:r>
      <w:r>
        <w:t xml:space="preserve"> niezbędne do osiągnięcia celu, </w:t>
      </w:r>
      <w:r>
        <w:sym w:font="Symbol" w:char="F02D"/>
      </w:r>
      <w:r>
        <w:t xml:space="preserve"> racjonalne, </w:t>
      </w:r>
    </w:p>
    <w:p w:rsidR="00AB756E" w:rsidRDefault="00AB756E" w:rsidP="00AB756E">
      <w:pPr>
        <w:jc w:val="both"/>
      </w:pPr>
      <w:r>
        <w:t xml:space="preserve">e) refundacji będą podlegać wyłącznie koszty poniesione po dacie podpisania umowy o powierzenie grantu, </w:t>
      </w:r>
    </w:p>
    <w:p w:rsidR="00AB756E" w:rsidRDefault="001368FE" w:rsidP="00AB756E">
      <w:pPr>
        <w:jc w:val="both"/>
      </w:pPr>
      <w:r>
        <w:t>f</w:t>
      </w:r>
      <w:r w:rsidR="00AB756E">
        <w:t>) koszty kwalifikowalne projektu nie mogą być współfinansowane z innych środków publicznych,</w:t>
      </w:r>
    </w:p>
    <w:p w:rsidR="00AB756E" w:rsidRDefault="001368FE" w:rsidP="00AB756E">
      <w:pPr>
        <w:jc w:val="both"/>
      </w:pPr>
      <w:r>
        <w:t>g</w:t>
      </w:r>
      <w:r w:rsidR="00AB756E">
        <w:t>) termin zakończenia projektu, rozumiany jako data złożenia „Wniosku o płatność/Sprawozdania końcowego z realizacji powie</w:t>
      </w:r>
      <w:r w:rsidR="00CE72A8">
        <w:t>rzonego grantu” (załącznik nr 8</w:t>
      </w:r>
      <w:r w:rsidR="00AB756E">
        <w:t xml:space="preserve">) nie może być późniejszy niż 30.06.2018 r. </w:t>
      </w:r>
    </w:p>
    <w:p w:rsidR="00AB756E" w:rsidRPr="00175E2A" w:rsidRDefault="00175E2A" w:rsidP="00175E2A">
      <w:pPr>
        <w:ind w:firstLine="708"/>
        <w:jc w:val="both"/>
        <w:rPr>
          <w:b/>
        </w:rPr>
      </w:pPr>
      <w:r w:rsidRPr="00175E2A">
        <w:rPr>
          <w:b/>
        </w:rPr>
        <w:t xml:space="preserve">XVI. </w:t>
      </w:r>
      <w:r w:rsidR="00AB756E" w:rsidRPr="00175E2A">
        <w:rPr>
          <w:b/>
        </w:rPr>
        <w:t xml:space="preserve"> Sposób podania do publicznej wiadomości wyników naboru: </w:t>
      </w:r>
    </w:p>
    <w:p w:rsidR="00AB756E" w:rsidRDefault="00AB756E" w:rsidP="00AB756E">
      <w:pPr>
        <w:jc w:val="both"/>
      </w:pPr>
      <w:r>
        <w:lastRenderedPageBreak/>
        <w:t xml:space="preserve">Niezwłocznie po zakończeniu poszczególnych etapów oceny, jak również po dokonaniu wyboru </w:t>
      </w:r>
      <w:proofErr w:type="spellStart"/>
      <w:r>
        <w:t>Grantobiorców</w:t>
      </w:r>
      <w:proofErr w:type="spellEnd"/>
      <w:r>
        <w:t xml:space="preserve">, Stowarzyszenie publikuje na swojej stronie internetowej odpowiednie listy, zgodnie z  Procedurami wyboru stanowiącej Załącznik nr 3 do niniejszego Regulaminu. </w:t>
      </w:r>
    </w:p>
    <w:p w:rsidR="00AB756E" w:rsidRPr="00175E2A" w:rsidRDefault="00175E2A" w:rsidP="00175E2A">
      <w:pPr>
        <w:ind w:firstLine="708"/>
        <w:jc w:val="both"/>
        <w:rPr>
          <w:b/>
        </w:rPr>
      </w:pPr>
      <w:r w:rsidRPr="00175E2A">
        <w:rPr>
          <w:b/>
        </w:rPr>
        <w:t xml:space="preserve">XVII. </w:t>
      </w:r>
      <w:r w:rsidR="00AB756E" w:rsidRPr="00175E2A">
        <w:rPr>
          <w:b/>
        </w:rPr>
        <w:t xml:space="preserve"> Forma i sposób udzielania Wnioskodawcy wyjaśnień w kwestiach dotyczących naboru:</w:t>
      </w:r>
    </w:p>
    <w:p w:rsidR="00AB756E" w:rsidRDefault="00AB756E" w:rsidP="00AB756E">
      <w:pPr>
        <w:jc w:val="both"/>
      </w:pPr>
      <w:r>
        <w:t xml:space="preserve"> a) wyjaśnień w kwestiach dotyczących naboru wniosków udzielają pracownicy Stowarzyszenia pod numerami telefonu: 502866700, 502866707 w godzinach pracy biura, tj. od poniedziałku do piątku, od 08:00 do 16:00, z wyłączeniem świąt i innych dni ustawowo wolnych od pracy.  </w:t>
      </w:r>
    </w:p>
    <w:p w:rsidR="00AB756E" w:rsidRDefault="00AB756E" w:rsidP="00AB756E">
      <w:pPr>
        <w:jc w:val="both"/>
      </w:pPr>
      <w:r>
        <w:t xml:space="preserve">b) pytania w sprawach dotyczących niniejszego naboru można również przesyłać za pomocą poczty elektronicznej na adres: biuro@razemnapiaskowcu.pl (w tytule wiadomości podając numer naboru podany w ogłoszeniu), </w:t>
      </w:r>
    </w:p>
    <w:p w:rsidR="00AB756E" w:rsidRDefault="00AB756E" w:rsidP="00AB756E">
      <w:pPr>
        <w:jc w:val="both"/>
      </w:pPr>
      <w:r>
        <w:t xml:space="preserve">c) informacje udzielane są także w biurze Stowarzyszenia, pod adresem ul. Kolejowa 36 b 26-500 Szydłowiec pokój nr 5 w godzinach pracy biura, tj. od poniedziałku do piątku, od 08:00 do 16:00, z wyłączeniem świąt i innych dni ustawowo wolnych od pracy. </w:t>
      </w:r>
    </w:p>
    <w:p w:rsidR="00AB756E" w:rsidRPr="00175E2A" w:rsidRDefault="00175E2A" w:rsidP="00175E2A">
      <w:pPr>
        <w:ind w:firstLine="708"/>
        <w:jc w:val="both"/>
        <w:rPr>
          <w:b/>
        </w:rPr>
      </w:pPr>
      <w:r w:rsidRPr="00175E2A">
        <w:rPr>
          <w:b/>
        </w:rPr>
        <w:t>XVIII. Załączniki:</w:t>
      </w:r>
      <w:r w:rsidR="00AB756E" w:rsidRPr="00175E2A">
        <w:rPr>
          <w:b/>
        </w:rPr>
        <w:t xml:space="preserve"> </w:t>
      </w:r>
    </w:p>
    <w:p w:rsidR="00AB756E" w:rsidRDefault="00AB756E" w:rsidP="00AB756E">
      <w:pPr>
        <w:jc w:val="both"/>
      </w:pPr>
      <w:r>
        <w:t xml:space="preserve">1. Formularz Wniosku o powierzenie grantu. </w:t>
      </w:r>
    </w:p>
    <w:p w:rsidR="00AB756E" w:rsidRDefault="00AB756E" w:rsidP="00AB756E">
      <w:pPr>
        <w:jc w:val="both"/>
      </w:pPr>
      <w:r>
        <w:t xml:space="preserve">2. Instrukcja wypełniania Wniosku o powierzenie grantu. </w:t>
      </w:r>
    </w:p>
    <w:p w:rsidR="00AB756E" w:rsidRDefault="00AB756E" w:rsidP="00AB756E">
      <w:pPr>
        <w:jc w:val="both"/>
      </w:pPr>
      <w:r>
        <w:t xml:space="preserve">3. Procedura wyboru i oceny </w:t>
      </w:r>
      <w:proofErr w:type="spellStart"/>
      <w:r>
        <w:t>grantobiorców</w:t>
      </w:r>
      <w:proofErr w:type="spellEnd"/>
      <w:r>
        <w:t xml:space="preserve"> w ramach wdrażania Lokalnej Strategii Rozwoju na lata 2016-2022.</w:t>
      </w:r>
    </w:p>
    <w:p w:rsidR="00AB756E" w:rsidRDefault="00AB756E" w:rsidP="00AB756E">
      <w:pPr>
        <w:jc w:val="both"/>
      </w:pPr>
      <w:r>
        <w:t>4. Karta weryfikacji formalnej wniosku o powierzenie grantu na realizację zadań wynikających z projektu grantowego realizowanego w ramach poddziałania „Wsparcie na wdrażanie w ramach strategii rozwoju lokalnego kierowanego przez społeczność” objętego PROW 2014-2020 ach Lokalnej Strategii Rozwoju na lata 2014-2020.</w:t>
      </w:r>
    </w:p>
    <w:p w:rsidR="00AB756E" w:rsidRDefault="00AB756E" w:rsidP="00AB756E">
      <w:pPr>
        <w:jc w:val="both"/>
      </w:pPr>
      <w:r>
        <w:t xml:space="preserve">5. Regulamin Pracy Rady Programowej. </w:t>
      </w:r>
    </w:p>
    <w:p w:rsidR="00AB756E" w:rsidRDefault="00CE72A8" w:rsidP="00AB756E">
      <w:pPr>
        <w:jc w:val="both"/>
      </w:pPr>
      <w:r>
        <w:t>6</w:t>
      </w:r>
      <w:r w:rsidR="00AB756E">
        <w:t>. Kryteria wyboru operacji/</w:t>
      </w:r>
      <w:proofErr w:type="spellStart"/>
      <w:r w:rsidR="00AB756E">
        <w:t>grantobiorców</w:t>
      </w:r>
      <w:proofErr w:type="spellEnd"/>
      <w:r w:rsidR="00AB756E">
        <w:t xml:space="preserve"> </w:t>
      </w:r>
    </w:p>
    <w:p w:rsidR="00AB756E" w:rsidRDefault="00CE72A8" w:rsidP="00AB756E">
      <w:pPr>
        <w:jc w:val="both"/>
      </w:pPr>
      <w:r>
        <w:t>7</w:t>
      </w:r>
      <w:r w:rsidR="00AB756E">
        <w:t xml:space="preserve">. Wzór umowy powierzenia grantu na realizację projektu. </w:t>
      </w:r>
    </w:p>
    <w:p w:rsidR="00AB756E" w:rsidRDefault="00CE72A8" w:rsidP="00AB756E">
      <w:pPr>
        <w:jc w:val="both"/>
      </w:pPr>
      <w:r>
        <w:t>8</w:t>
      </w:r>
      <w:r w:rsidR="00AB756E">
        <w:t>. Formularz wniosku o płatność/sprawozdania z realizacji grantu.</w:t>
      </w:r>
    </w:p>
    <w:p w:rsidR="00E13D32" w:rsidRDefault="00E13D32"/>
    <w:sectPr w:rsidR="00E13D32" w:rsidSect="00337D3C">
      <w:headerReference w:type="default" r:id="rId9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CC" w:rsidRDefault="00175E2A">
      <w:pPr>
        <w:spacing w:after="0" w:line="240" w:lineRule="auto"/>
      </w:pPr>
      <w:r>
        <w:separator/>
      </w:r>
    </w:p>
  </w:endnote>
  <w:endnote w:type="continuationSeparator" w:id="0">
    <w:p w:rsidR="003646CC" w:rsidRDefault="0017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CC" w:rsidRDefault="00175E2A">
      <w:pPr>
        <w:spacing w:after="0" w:line="240" w:lineRule="auto"/>
      </w:pPr>
      <w:r>
        <w:separator/>
      </w:r>
    </w:p>
  </w:footnote>
  <w:footnote w:type="continuationSeparator" w:id="0">
    <w:p w:rsidR="003646CC" w:rsidRDefault="0017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42" w:rsidRPr="000D6C42" w:rsidRDefault="00980DAC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7A0BAEF" wp14:editId="3C30145A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B899D02" wp14:editId="0959272D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40ADD5" wp14:editId="18599EF8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41345AB9" wp14:editId="108941C1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B62222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980DAC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980DAC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B62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1EC70D0"/>
    <w:multiLevelType w:val="hybridMultilevel"/>
    <w:tmpl w:val="4EE054FC"/>
    <w:lvl w:ilvl="0" w:tplc="ACD6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6E"/>
    <w:rsid w:val="00103080"/>
    <w:rsid w:val="001368FE"/>
    <w:rsid w:val="00175E2A"/>
    <w:rsid w:val="003646CC"/>
    <w:rsid w:val="0044088E"/>
    <w:rsid w:val="005D1CA5"/>
    <w:rsid w:val="006B1101"/>
    <w:rsid w:val="00980DAC"/>
    <w:rsid w:val="00AB756E"/>
    <w:rsid w:val="00B62222"/>
    <w:rsid w:val="00CE72A8"/>
    <w:rsid w:val="00E13D32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4872"/>
  <w15:chartTrackingRefBased/>
  <w15:docId w15:val="{BAFFB81E-FC5A-461C-94E7-564BC182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56E"/>
  </w:style>
  <w:style w:type="paragraph" w:styleId="Akapitzlist">
    <w:name w:val="List Paragraph"/>
    <w:basedOn w:val="Normalny"/>
    <w:uiPriority w:val="34"/>
    <w:qFormat/>
    <w:rsid w:val="00AB7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PIASKOWIEC</cp:lastModifiedBy>
  <cp:revision>5</cp:revision>
  <dcterms:created xsi:type="dcterms:W3CDTF">2017-03-03T09:31:00Z</dcterms:created>
  <dcterms:modified xsi:type="dcterms:W3CDTF">2017-03-06T14:04:00Z</dcterms:modified>
</cp:coreProperties>
</file>